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F45FA" w14:textId="77777777" w:rsidR="00FA2348" w:rsidRPr="00592712" w:rsidRDefault="00E45289" w:rsidP="00FA234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47E045F" wp14:editId="717A58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14DE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A2348" w:rsidRPr="00592712">
        <w:rPr>
          <w:b/>
          <w:lang w:eastAsia="zh-CN"/>
        </w:rPr>
        <w:t xml:space="preserve">3GPP </w:t>
      </w:r>
      <w:r w:rsidR="00FA2348" w:rsidRPr="00592712">
        <w:rPr>
          <w:b/>
        </w:rPr>
        <w:t xml:space="preserve">TSG RAN WG1 meeting </w:t>
      </w:r>
      <w:r w:rsidR="00FA2348">
        <w:rPr>
          <w:rFonts w:hint="eastAsia"/>
          <w:b/>
          <w:lang w:eastAsia="zh-CN"/>
        </w:rPr>
        <w:t>#</w:t>
      </w:r>
      <w:r w:rsidR="003E1328">
        <w:rPr>
          <w:b/>
          <w:lang w:eastAsia="zh-CN"/>
        </w:rPr>
        <w:t>8</w:t>
      </w:r>
      <w:r w:rsidR="00322C68">
        <w:rPr>
          <w:b/>
          <w:lang w:eastAsia="zh-CN"/>
        </w:rPr>
        <w:t>9</w:t>
      </w:r>
      <w:r w:rsidR="00FA2348" w:rsidRPr="00592712">
        <w:rPr>
          <w:b/>
        </w:rPr>
        <w:tab/>
      </w:r>
      <w:r w:rsidR="00791B3D" w:rsidRPr="00791B3D">
        <w:rPr>
          <w:b/>
        </w:rPr>
        <w:t>R1-1707783</w:t>
      </w:r>
    </w:p>
    <w:p w14:paraId="6FDC7464" w14:textId="77777777" w:rsidR="003C346D" w:rsidRPr="0052396B" w:rsidRDefault="00322C68" w:rsidP="00FA2348">
      <w:pPr>
        <w:jc w:val="left"/>
        <w:rPr>
          <w:b/>
          <w:bCs/>
        </w:rPr>
      </w:pPr>
      <w:r>
        <w:rPr>
          <w:b/>
          <w:kern w:val="2"/>
          <w:lang w:eastAsia="zh-CN"/>
        </w:rPr>
        <w:t>Hangzhou</w:t>
      </w:r>
      <w:r w:rsidR="003E1328" w:rsidRPr="003E1328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3E1328" w:rsidRPr="003E132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15th</w:t>
      </w:r>
      <w:r w:rsidR="003E1328" w:rsidRPr="003E1328">
        <w:rPr>
          <w:b/>
          <w:kern w:val="2"/>
          <w:lang w:eastAsia="zh-CN"/>
        </w:rPr>
        <w:t xml:space="preserve"> - </w:t>
      </w:r>
      <w:r>
        <w:rPr>
          <w:b/>
          <w:kern w:val="2"/>
          <w:lang w:eastAsia="zh-CN"/>
        </w:rPr>
        <w:t>19</w:t>
      </w:r>
      <w:r w:rsidR="003E1328" w:rsidRPr="003E132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May</w:t>
      </w:r>
      <w:r w:rsidR="003E1328" w:rsidRPr="003E1328">
        <w:rPr>
          <w:b/>
          <w:kern w:val="2"/>
          <w:lang w:eastAsia="zh-CN"/>
        </w:rPr>
        <w:t xml:space="preserve"> 2017</w:t>
      </w:r>
    </w:p>
    <w:p w14:paraId="776A01BB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38D1683B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322C68">
        <w:rPr>
          <w:b/>
        </w:rPr>
        <w:t>7.1.2.4.</w:t>
      </w:r>
      <w:r w:rsidR="00A52B58">
        <w:rPr>
          <w:b/>
        </w:rPr>
        <w:t>1</w:t>
      </w:r>
    </w:p>
    <w:p w14:paraId="54987EA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79403AC9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BE7178" w:rsidRPr="00BE7178">
        <w:rPr>
          <w:b/>
        </w:rPr>
        <w:t>On CSI-RS using sub-time unit in beam management</w:t>
      </w:r>
    </w:p>
    <w:p w14:paraId="301C3AF7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04050E">
        <w:rPr>
          <w:b/>
        </w:rPr>
        <w:t xml:space="preserve"> and decision</w:t>
      </w:r>
    </w:p>
    <w:p w14:paraId="460ED8A4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299ED49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2630DDF7" w14:textId="77777777" w:rsidR="00652E0F" w:rsidRDefault="002050DC" w:rsidP="00652E0F">
      <w:pPr>
        <w:rPr>
          <w:lang w:eastAsia="zh-CN"/>
        </w:rPr>
      </w:pPr>
      <w:r>
        <w:rPr>
          <w:lang w:eastAsia="zh-CN"/>
        </w:rPr>
        <w:t>In RAN1#</w:t>
      </w:r>
      <w:r w:rsidR="00322C68">
        <w:rPr>
          <w:lang w:eastAsia="zh-CN"/>
        </w:rPr>
        <w:t>88bis</w:t>
      </w:r>
      <w:r>
        <w:rPr>
          <w:lang w:eastAsia="zh-CN"/>
        </w:rPr>
        <w:t xml:space="preserve"> meeting, </w:t>
      </w:r>
      <w:r w:rsidR="00177274">
        <w:rPr>
          <w:lang w:eastAsia="zh-CN"/>
        </w:rPr>
        <w:t>using sub-time unit for CSI-RS transmission reached the following working assumption</w:t>
      </w:r>
      <w:r w:rsidR="000153B4">
        <w:rPr>
          <w:lang w:eastAsia="zh-CN"/>
        </w:rPr>
        <w:fldChar w:fldCharType="begin"/>
      </w:r>
      <w:r w:rsidR="000153B4">
        <w:rPr>
          <w:lang w:eastAsia="zh-CN"/>
        </w:rPr>
        <w:instrText xml:space="preserve"> REF _Ref477870568 \r \h </w:instrText>
      </w:r>
      <w:r w:rsidR="000153B4">
        <w:rPr>
          <w:lang w:eastAsia="zh-CN"/>
        </w:rPr>
      </w:r>
      <w:r w:rsidR="000153B4">
        <w:rPr>
          <w:lang w:eastAsia="zh-CN"/>
        </w:rPr>
        <w:fldChar w:fldCharType="separate"/>
      </w:r>
      <w:r w:rsidR="000153B4">
        <w:rPr>
          <w:lang w:eastAsia="zh-CN"/>
        </w:rPr>
        <w:t>[1]</w:t>
      </w:r>
      <w:r w:rsidR="000153B4">
        <w:rPr>
          <w:lang w:eastAsia="zh-CN"/>
        </w:rPr>
        <w:fldChar w:fldCharType="end"/>
      </w:r>
    </w:p>
    <w:p w14:paraId="3BC01B68" w14:textId="77777777" w:rsidR="00177274" w:rsidRPr="00162AE2" w:rsidRDefault="00177274" w:rsidP="00177274">
      <w:pPr>
        <w:rPr>
          <w:rFonts w:eastAsia="MS Mincho"/>
          <w:szCs w:val="20"/>
          <w:lang w:eastAsia="ja-JP"/>
        </w:rPr>
      </w:pPr>
      <w:r w:rsidRPr="00162AE2">
        <w:rPr>
          <w:rFonts w:eastAsia="MS Mincho"/>
          <w:szCs w:val="20"/>
          <w:highlight w:val="darkYellow"/>
          <w:lang w:eastAsia="ja-JP"/>
        </w:rPr>
        <w:t>Working assumption</w:t>
      </w:r>
      <w:r w:rsidRPr="00162AE2">
        <w:rPr>
          <w:rFonts w:eastAsia="MS Mincho"/>
          <w:szCs w:val="20"/>
          <w:lang w:eastAsia="ja-JP"/>
        </w:rPr>
        <w:t>:</w:t>
      </w:r>
    </w:p>
    <w:p w14:paraId="53E833FB" w14:textId="77777777" w:rsidR="00177274" w:rsidRPr="00162AE2" w:rsidRDefault="00177274" w:rsidP="00177274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C10410">
        <w:rPr>
          <w:rFonts w:eastAsia="MS Mincho"/>
          <w:szCs w:val="20"/>
          <w:lang w:eastAsia="ja-JP"/>
        </w:rPr>
        <w:t xml:space="preserve">For </w:t>
      </w:r>
      <w:r w:rsidRPr="00C10410">
        <w:rPr>
          <w:rFonts w:eastAsia="MS Mincho" w:hint="eastAsia"/>
          <w:szCs w:val="20"/>
          <w:lang w:eastAsia="ja-JP"/>
        </w:rPr>
        <w:t>CSI-RS for Beam Management, NR supports sub-time unit</w:t>
      </w:r>
      <w:r w:rsidRPr="00C10410">
        <w:rPr>
          <w:rFonts w:eastAsia="MS Mincho"/>
          <w:szCs w:val="20"/>
          <w:lang w:eastAsia="ja-JP"/>
        </w:rPr>
        <w:t>s</w:t>
      </w:r>
      <w:r w:rsidRPr="00C10410">
        <w:rPr>
          <w:rFonts w:eastAsia="MS Mincho" w:hint="eastAsia"/>
          <w:szCs w:val="20"/>
          <w:lang w:eastAsia="ja-JP"/>
        </w:rPr>
        <w:t xml:space="preserve"> </w:t>
      </w:r>
      <w:r w:rsidRPr="00C10410">
        <w:rPr>
          <w:rFonts w:eastAsia="MS Mincho"/>
          <w:szCs w:val="20"/>
          <w:lang w:eastAsia="ja-JP"/>
        </w:rPr>
        <w:t>equal</w:t>
      </w:r>
      <w:r w:rsidRPr="00162AE2">
        <w:rPr>
          <w:rFonts w:eastAsia="MS Mincho"/>
          <w:szCs w:val="20"/>
          <w:lang w:eastAsia="ja-JP"/>
        </w:rPr>
        <w:t xml:space="preserve"> to and </w:t>
      </w:r>
      <w:r w:rsidRPr="00162AE2">
        <w:rPr>
          <w:rFonts w:eastAsia="MS Mincho" w:hint="eastAsia"/>
          <w:szCs w:val="20"/>
          <w:lang w:eastAsia="ja-JP"/>
        </w:rPr>
        <w:t>smaller than an OFDM symbol in a reference numerology</w:t>
      </w:r>
    </w:p>
    <w:p w14:paraId="0E1EFDCD" w14:textId="77777777" w:rsidR="00177274" w:rsidRPr="00162AE2" w:rsidRDefault="00177274" w:rsidP="00177274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62AE2">
        <w:rPr>
          <w:rFonts w:eastAsia="MS Mincho"/>
          <w:szCs w:val="20"/>
          <w:lang w:eastAsia="ja-JP"/>
        </w:rPr>
        <w:t xml:space="preserve">FFS details including configurability, e.g., taking into account UE implementation complexity/capability and impact on CSI-RS design </w:t>
      </w:r>
    </w:p>
    <w:p w14:paraId="55FB5E3D" w14:textId="77777777" w:rsidR="00177274" w:rsidRPr="00162AE2" w:rsidRDefault="00177274" w:rsidP="00177274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62AE2">
        <w:rPr>
          <w:rFonts w:eastAsia="MS Mincho"/>
          <w:szCs w:val="20"/>
          <w:lang w:eastAsia="ja-JP"/>
        </w:rPr>
        <w:t>FFS the case of time unit larger than an OFDM symbol in a reference numerology</w:t>
      </w:r>
    </w:p>
    <w:p w14:paraId="275B2FEA" w14:textId="77777777" w:rsidR="00177274" w:rsidRPr="00162AE2" w:rsidRDefault="00177274" w:rsidP="00177274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62AE2">
        <w:rPr>
          <w:rFonts w:eastAsia="MS Mincho"/>
          <w:szCs w:val="20"/>
          <w:lang w:eastAsia="ja-JP"/>
        </w:rPr>
        <w:t xml:space="preserve">E.g., </w:t>
      </w:r>
    </w:p>
    <w:p w14:paraId="7049F11B" w14:textId="77777777" w:rsidR="00177274" w:rsidRPr="00162AE2" w:rsidRDefault="00177274" w:rsidP="00177274">
      <w:pPr>
        <w:numPr>
          <w:ilvl w:val="2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62AE2">
        <w:rPr>
          <w:rFonts w:eastAsia="MS Mincho" w:hint="eastAsia"/>
          <w:szCs w:val="20"/>
          <w:lang w:eastAsia="ja-JP"/>
        </w:rPr>
        <w:t xml:space="preserve">Opt-1: IFDMA </w:t>
      </w:r>
    </w:p>
    <w:p w14:paraId="5FB3957D" w14:textId="77777777" w:rsidR="00177274" w:rsidRPr="00162AE2" w:rsidRDefault="00177274" w:rsidP="00177274">
      <w:pPr>
        <w:numPr>
          <w:ilvl w:val="2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62AE2">
        <w:rPr>
          <w:rFonts w:eastAsia="MS Mincho" w:hint="eastAsia"/>
          <w:szCs w:val="20"/>
          <w:lang w:eastAsia="ja-JP"/>
        </w:rPr>
        <w:t xml:space="preserve">Opt-2: Larger subcarrier spacing </w:t>
      </w:r>
    </w:p>
    <w:p w14:paraId="077ABFD8" w14:textId="77777777" w:rsidR="00177274" w:rsidRPr="00162AE2" w:rsidRDefault="00177274" w:rsidP="00177274">
      <w:pPr>
        <w:numPr>
          <w:ilvl w:val="2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162AE2">
        <w:rPr>
          <w:rFonts w:eastAsia="MS Mincho" w:hint="eastAsia"/>
          <w:szCs w:val="20"/>
          <w:lang w:eastAsia="ja-JP"/>
        </w:rPr>
        <w:t>Opt-3: DFT-based</w:t>
      </w:r>
    </w:p>
    <w:p w14:paraId="0B1E765F" w14:textId="732F8A3A" w:rsidR="00F715E8" w:rsidRDefault="00125AE9" w:rsidP="0090747B">
      <w:pPr>
        <w:rPr>
          <w:lang w:eastAsia="zh-CN"/>
        </w:rPr>
      </w:pP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lang w:eastAsia="zh-CN"/>
        </w:rPr>
        <w:t xml:space="preserve"> </w:t>
      </w:r>
      <w:bookmarkStart w:id="0" w:name="_GoBack"/>
      <w:r w:rsidR="0052622A">
        <w:rPr>
          <w:lang w:eastAsia="zh-CN"/>
        </w:rPr>
        <w:t>benefit</w:t>
      </w:r>
      <w:r>
        <w:rPr>
          <w:lang w:eastAsia="zh-CN"/>
        </w:rPr>
        <w:t>s</w:t>
      </w:r>
      <w:bookmarkEnd w:id="0"/>
      <w:r w:rsidR="00D667BD">
        <w:rPr>
          <w:lang w:eastAsia="zh-CN"/>
        </w:rPr>
        <w:t xml:space="preserve"> of supporting sub-time unit within a time unit is to enable UE receive beam sweeping in a gNB transparent manner</w:t>
      </w:r>
      <w:r>
        <w:rPr>
          <w:lang w:eastAsia="zh-CN"/>
        </w:rPr>
        <w:t>, thus reducing overhead</w:t>
      </w:r>
      <w:r w:rsidR="0058630E">
        <w:rPr>
          <w:lang w:eastAsia="zh-CN"/>
        </w:rPr>
        <w:t>. T</w:t>
      </w:r>
      <w:r w:rsidR="00D667BD">
        <w:rPr>
          <w:lang w:eastAsia="zh-CN"/>
        </w:rPr>
        <w:t>he time repetition structure can be easily fit in both single-beam and multi-beam operation at UE side.</w:t>
      </w:r>
    </w:p>
    <w:p w14:paraId="2AAFD721" w14:textId="7DA8488B" w:rsidR="00F715E8" w:rsidRDefault="0058630E" w:rsidP="00784A47">
      <w:pPr>
        <w:rPr>
          <w:lang w:eastAsia="zh-CN"/>
        </w:rPr>
      </w:pPr>
      <w:r>
        <w:rPr>
          <w:lang w:eastAsia="zh-CN"/>
        </w:rPr>
        <w:t>In this contribution, we are going to investigate the benefit on beam measurement using such a sub-time unit</w:t>
      </w:r>
      <w:r w:rsidR="0052622A">
        <w:rPr>
          <w:lang w:eastAsia="zh-CN"/>
        </w:rPr>
        <w:t xml:space="preserve"> for UE receive beam sweeping</w:t>
      </w:r>
      <w:r>
        <w:rPr>
          <w:lang w:eastAsia="zh-CN"/>
        </w:rPr>
        <w:t>, and analyze the feasibility of supporting such a structure.</w:t>
      </w:r>
      <w:r w:rsidR="009F0EBC">
        <w:rPr>
          <w:lang w:eastAsia="zh-CN"/>
        </w:rPr>
        <w:t xml:space="preserve"> Also IFDMA schemes is preferred if sub-time unit is supported.</w:t>
      </w:r>
    </w:p>
    <w:p w14:paraId="36DCE4CE" w14:textId="77777777" w:rsidR="0058630E" w:rsidRPr="00784A47" w:rsidRDefault="0058630E" w:rsidP="00784A47">
      <w:pPr>
        <w:rPr>
          <w:lang w:eastAsia="zh-CN"/>
        </w:rPr>
      </w:pPr>
    </w:p>
    <w:p w14:paraId="5342882E" w14:textId="77777777" w:rsidR="000F6644" w:rsidRDefault="0058630E" w:rsidP="006D5AB8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Analytical model</w:t>
      </w:r>
      <w:r w:rsidR="00655170">
        <w:rPr>
          <w:kern w:val="2"/>
          <w:lang w:eastAsia="zh-CN"/>
        </w:rPr>
        <w:t xml:space="preserve"> for single</w:t>
      </w:r>
      <w:r w:rsidR="00F67F12">
        <w:rPr>
          <w:kern w:val="2"/>
          <w:lang w:eastAsia="zh-CN"/>
        </w:rPr>
        <w:t xml:space="preserve"> receive</w:t>
      </w:r>
      <w:r w:rsidR="00655170">
        <w:rPr>
          <w:kern w:val="2"/>
          <w:lang w:eastAsia="zh-CN"/>
        </w:rPr>
        <w:t xml:space="preserve"> port</w:t>
      </w:r>
    </w:p>
    <w:p w14:paraId="3A6F2248" w14:textId="77777777" w:rsidR="000F6644" w:rsidRDefault="0058630E" w:rsidP="000F6644">
      <w:pPr>
        <w:rPr>
          <w:lang w:eastAsia="zh-CN"/>
        </w:rPr>
      </w:pPr>
      <w:r>
        <w:rPr>
          <w:lang w:eastAsia="zh-CN"/>
        </w:rPr>
        <w:t xml:space="preserve">Let </w:t>
      </w:r>
      <m:oMath>
        <m:r>
          <w:rPr>
            <w:rFonts w:ascii="Cambria Math" w:hAnsi="Cambria Math"/>
            <w:lang w:eastAsia="zh-CN"/>
          </w:rPr>
          <m:t>X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</m:e>
        </m:d>
      </m:oMath>
      <w:r>
        <w:rPr>
          <w:lang w:eastAsia="zh-CN"/>
        </w:rPr>
        <w:t xml:space="preserve"> denote the transmit CSI-RS RE, where single port transmission is assumed for simplicity and can be easily extended to multiple ports. The time duration ratio of sub-time unit to a time unit is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lang w:eastAsia="zh-CN"/>
        </w:rPr>
        <w:t xml:space="preserve">. The modulated </w:t>
      </w:r>
      <m:oMath>
        <m:r>
          <w:rPr>
            <w:rFonts w:ascii="Cambria Math" w:hAnsi="Cambria Math"/>
            <w:lang w:eastAsia="zh-CN"/>
          </w:rPr>
          <m:t>X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</m:e>
        </m:d>
      </m:oMath>
      <w:r>
        <w:rPr>
          <w:lang w:eastAsia="zh-CN"/>
        </w:rPr>
        <w:t xml:space="preserve"> using IFDMA should be</w:t>
      </w:r>
    </w:p>
    <w:p w14:paraId="5482E844" w14:textId="77777777" w:rsidR="0058630E" w:rsidRPr="00316496" w:rsidRDefault="0058630E" w:rsidP="000F6644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k</m:t>
              </m:r>
            </m:e>
          </m:d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k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</m:t>
                            </m:r>
                          </m:den>
                        </m:f>
                      </m:e>
                    </m:d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k=nS,n</m:t>
                    </m:r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eastAsia="zh-CN"/>
                      </w:rPr>
                      <m:t>∈Z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other 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</m:mr>
              </m:m>
            </m:e>
          </m:d>
        </m:oMath>
      </m:oMathPara>
    </w:p>
    <w:p w14:paraId="3D1556D0" w14:textId="77777777" w:rsidR="000512BF" w:rsidRPr="00316496" w:rsidRDefault="00316496" w:rsidP="000F6644"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</m:e>
        </m:d>
      </m:oMath>
      <w:r>
        <w:rPr>
          <w:lang w:eastAsia="zh-CN"/>
        </w:rPr>
        <w:t xml:space="preserve"> is CSI-RS sequence defined on integer </w:t>
      </w:r>
      <m:oMath>
        <m:r>
          <w:rPr>
            <w:rFonts w:ascii="Cambria Math" w:hAnsi="Cambria Math"/>
            <w:lang w:eastAsia="zh-CN"/>
          </w:rPr>
          <m:t>k</m:t>
        </m:r>
      </m:oMath>
      <w:r>
        <w:rPr>
          <w:lang w:eastAsia="zh-CN"/>
        </w:rPr>
        <w:t xml:space="preserve">. By performing </w:t>
      </w:r>
      <w:r w:rsidR="00187BA9">
        <w:rPr>
          <w:lang w:eastAsia="zh-CN"/>
        </w:rPr>
        <w:t xml:space="preserve">IFFT </w:t>
      </w:r>
      <w:r>
        <w:rPr>
          <w:lang w:eastAsia="zh-CN"/>
        </w:rPr>
        <w:t xml:space="preserve">on </w:t>
      </w:r>
      <m:oMath>
        <m:r>
          <w:rPr>
            <w:rFonts w:ascii="Cambria Math" w:hAnsi="Cambria Math"/>
            <w:lang w:eastAsia="zh-CN"/>
          </w:rPr>
          <m:t>X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</m:e>
        </m:d>
      </m:oMath>
      <w:r>
        <w:rPr>
          <w:lang w:eastAsia="zh-CN"/>
        </w:rPr>
        <w:t xml:space="preserve">, time domain CSI-RS OFDM symbol is generated as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38"/>
        <w:gridCol w:w="665"/>
      </w:tblGrid>
      <w:tr w:rsidR="000512BF" w14:paraId="2BA852F4" w14:textId="77777777" w:rsidTr="000512BF">
        <w:tc>
          <w:tcPr>
            <w:tcW w:w="704" w:type="dxa"/>
            <w:vAlign w:val="center"/>
          </w:tcPr>
          <w:p w14:paraId="76B048CB" w14:textId="77777777" w:rsidR="000512BF" w:rsidRDefault="000512BF" w:rsidP="000512BF">
            <w:pPr>
              <w:jc w:val="center"/>
              <w:rPr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63E58EC7" w14:textId="77777777" w:rsidR="000512BF" w:rsidRDefault="000512BF" w:rsidP="000512BF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</m:rad>
                  </m:den>
                </m:f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k=0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N-1</m:t>
                    </m:r>
                  </m:sup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exp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j2πnk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</m:nary>
                <m: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</m:rad>
                  </m:den>
                </m:f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k=0</m:t>
                    </m:r>
                  </m:sub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S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sup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exp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j2πSnk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</m:nary>
              </m:oMath>
            </m:oMathPara>
          </w:p>
        </w:tc>
        <w:tc>
          <w:tcPr>
            <w:tcW w:w="665" w:type="dxa"/>
            <w:vAlign w:val="center"/>
          </w:tcPr>
          <w:p w14:paraId="78A34C05" w14:textId="77777777" w:rsidR="000512BF" w:rsidRDefault="000512BF" w:rsidP="000512B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(1)</w:t>
            </w:r>
          </w:p>
        </w:tc>
      </w:tr>
    </w:tbl>
    <w:p w14:paraId="73832D49" w14:textId="77777777" w:rsidR="00316496" w:rsidRDefault="00316496" w:rsidP="000F6644"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N</m:t>
        </m:r>
      </m:oMath>
      <w:r w:rsidR="00187BA9">
        <w:rPr>
          <w:lang w:eastAsia="zh-CN"/>
        </w:rPr>
        <w:t xml:space="preserve"> is the IFFT size, which is usually assumed to be divisible by </w:t>
      </w:r>
      <m:oMath>
        <m:r>
          <w:rPr>
            <w:rFonts w:ascii="Cambria Math" w:hAnsi="Cambria Math"/>
            <w:lang w:eastAsia="zh-CN"/>
          </w:rPr>
          <m:t>S</m:t>
        </m:r>
      </m:oMath>
      <w:r w:rsidR="00187BA9">
        <w:rPr>
          <w:lang w:eastAsia="zh-CN"/>
        </w:rPr>
        <w:t xml:space="preserve">. It yields a time repetition </w:t>
      </w:r>
      <w:r w:rsidR="00104031">
        <w:rPr>
          <w:lang w:eastAsia="zh-CN"/>
        </w:rPr>
        <w:t>where</w:t>
      </w:r>
    </w:p>
    <w:p w14:paraId="0A6D30C6" w14:textId="77777777" w:rsidR="00187BA9" w:rsidRPr="00187BA9" w:rsidRDefault="00187BA9" w:rsidP="000F6644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</m:d>
          <m:r>
            <w:rPr>
              <w:rFonts w:ascii="Cambria Math" w:hAnsi="Cambria Math"/>
              <w:lang w:eastAsia="zh-CN"/>
            </w:rPr>
            <m:t>=x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den>
              </m:f>
            </m:e>
          </m:d>
        </m:oMath>
      </m:oMathPara>
    </w:p>
    <w:p w14:paraId="19F4DB19" w14:textId="77777777" w:rsidR="00187BA9" w:rsidRDefault="00187BA9" w:rsidP="000F6644">
      <w:pPr>
        <w:rPr>
          <w:lang w:eastAsia="zh-CN"/>
        </w:rPr>
      </w:pPr>
      <w:r>
        <w:rPr>
          <w:lang w:eastAsia="zh-CN"/>
        </w:rPr>
        <w:t>Assuming single-path transmission for simplicity, the beamforming gain combining both transmitter side and receiver side</w:t>
      </w:r>
      <w:r w:rsidR="00D42410">
        <w:rPr>
          <w:lang w:eastAsia="zh-CN"/>
        </w:rPr>
        <w:t xml:space="preserve"> is assumed to be </w:t>
      </w:r>
      <m:oMath>
        <m:r>
          <w:rPr>
            <w:rFonts w:ascii="Cambria Math" w:hAnsi="Cambria Math"/>
            <w:lang w:eastAsia="zh-CN"/>
          </w:rPr>
          <m:t>G</m:t>
        </m:r>
      </m:oMath>
      <w:r w:rsidR="00D42410">
        <w:rPr>
          <w:lang w:eastAsia="zh-CN"/>
        </w:rPr>
        <w:t xml:space="preserve">, then the receive CSI-RS symbol is denoted as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38"/>
        <w:gridCol w:w="665"/>
      </w:tblGrid>
      <w:tr w:rsidR="00883DAB" w14:paraId="3BA7B82B" w14:textId="77777777" w:rsidTr="00C064AA">
        <w:tc>
          <w:tcPr>
            <w:tcW w:w="704" w:type="dxa"/>
            <w:vAlign w:val="center"/>
          </w:tcPr>
          <w:p w14:paraId="61860647" w14:textId="77777777" w:rsidR="00883DAB" w:rsidRDefault="00883DAB" w:rsidP="00C064AA">
            <w:pPr>
              <w:jc w:val="center"/>
              <w:rPr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6DABB479" w14:textId="77777777" w:rsidR="00883DAB" w:rsidRDefault="00883DAB" w:rsidP="00883DAB">
            <w:pPr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=Gx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665" w:type="dxa"/>
            <w:vAlign w:val="center"/>
          </w:tcPr>
          <w:p w14:paraId="6F376843" w14:textId="77777777" w:rsidR="00883DAB" w:rsidRDefault="00883DAB" w:rsidP="00883DA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</w:p>
        </w:tc>
      </w:tr>
    </w:tbl>
    <w:p w14:paraId="2C511DC4" w14:textId="77777777" w:rsidR="000512BF" w:rsidRDefault="00417AB7" w:rsidP="000512BF">
      <w:pPr>
        <w:pStyle w:val="2"/>
        <w:rPr>
          <w:lang w:eastAsia="zh-CN"/>
        </w:rPr>
      </w:pPr>
      <w:r>
        <w:rPr>
          <w:lang w:eastAsia="zh-CN"/>
        </w:rPr>
        <w:t>Time unit reception</w:t>
      </w:r>
    </w:p>
    <w:p w14:paraId="3EEFC15E" w14:textId="77777777" w:rsidR="00417AB7" w:rsidRDefault="00417AB7" w:rsidP="00417AB7">
      <w:pPr>
        <w:rPr>
          <w:lang w:eastAsia="zh-CN"/>
        </w:rPr>
      </w:pPr>
      <w:r>
        <w:rPr>
          <w:lang w:eastAsia="zh-CN"/>
        </w:rPr>
        <w:t xml:space="preserve">The receive signal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</m:e>
        </m:d>
      </m:oMath>
      <w:r w:rsidR="00E040F9">
        <w:rPr>
          <w:lang w:eastAsia="zh-CN"/>
        </w:rPr>
        <w:t xml:space="preserve"> </w:t>
      </w:r>
      <w:r>
        <w:rPr>
          <w:lang w:eastAsia="zh-CN"/>
        </w:rPr>
        <w:t xml:space="preserve">for time unit reception is </w:t>
      </w:r>
      <w:r w:rsidR="00282554">
        <w:rPr>
          <w:lang w:eastAsia="zh-CN"/>
        </w:rPr>
        <w:t xml:space="preserve">the </w:t>
      </w:r>
      <w:r>
        <w:rPr>
          <w:lang w:eastAsia="zh-CN"/>
        </w:rPr>
        <w:t xml:space="preserve">reverse procedure of </w:t>
      </w:r>
      <w:r w:rsidR="00282554">
        <w:rPr>
          <w:lang w:eastAsia="zh-CN"/>
        </w:rPr>
        <w:t>transmitter</w:t>
      </w:r>
      <w:r>
        <w:rPr>
          <w:lang w:eastAsia="zh-CN"/>
        </w:rPr>
        <w:t>, which can be obtained as</w:t>
      </w:r>
    </w:p>
    <w:p w14:paraId="0EDA12D6" w14:textId="77777777" w:rsidR="00497FA4" w:rsidRPr="00BE4369" w:rsidRDefault="00110DA3" w:rsidP="00417AB7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R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k</m:t>
              </m:r>
            </m:e>
          </m:d>
          <m:r>
            <w:rPr>
              <w:rFonts w:ascii="Cambria Math" w:hAnsi="Cambria Math"/>
              <w:lang w:eastAsia="zh-CN"/>
            </w:rPr>
            <m:t>=GX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k</m:t>
              </m:r>
            </m:e>
          </m:d>
        </m:oMath>
      </m:oMathPara>
    </w:p>
    <w:p w14:paraId="5F114D7E" w14:textId="77777777" w:rsidR="00BE4369" w:rsidRPr="00E040F9" w:rsidRDefault="00BE4369" w:rsidP="00417AB7">
      <w:pPr>
        <w:rPr>
          <w:lang w:eastAsia="zh-CN"/>
        </w:rPr>
      </w:pPr>
      <w:r>
        <w:rPr>
          <w:lang w:eastAsia="zh-CN"/>
        </w:rPr>
        <w:t>The CSI-RS RE correspond</w:t>
      </w:r>
      <w:r w:rsidR="00E70D9D">
        <w:rPr>
          <w:lang w:eastAsia="zh-CN"/>
        </w:rPr>
        <w:t>s</w:t>
      </w:r>
      <w:r>
        <w:rPr>
          <w:lang w:eastAsia="zh-CN"/>
        </w:rPr>
        <w:t xml:space="preserve"> to</w:t>
      </w:r>
      <w:r w:rsidR="00FE3907">
        <w:rPr>
          <w:lang w:eastAsia="zh-CN"/>
        </w:rPr>
        <w:t xml:space="preserve"> the sample</w:t>
      </w:r>
      <w:r>
        <w:rPr>
          <w:lang w:eastAsia="zh-CN"/>
        </w:rPr>
        <w:t xml:space="preserve"> </w:t>
      </w:r>
      <w:r w:rsidR="006A1CBF">
        <w:rPr>
          <w:lang w:eastAsia="zh-CN"/>
        </w:rPr>
        <w:t>index that is</w:t>
      </w:r>
      <w:r w:rsidR="00FE3907">
        <w:rPr>
          <w:lang w:eastAsia="zh-CN"/>
        </w:rPr>
        <w:t xml:space="preserve"> a multiple</w:t>
      </w:r>
      <w:r>
        <w:rPr>
          <w:lang w:eastAsia="zh-CN"/>
        </w:rPr>
        <w:t xml:space="preserve"> of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lang w:eastAsia="zh-CN"/>
        </w:rPr>
        <w:t xml:space="preserve"> </w:t>
      </w:r>
      <w:r w:rsidR="006A1CBF">
        <w:rPr>
          <w:lang w:eastAsia="zh-CN"/>
        </w:rPr>
        <w:t>on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</m:e>
        </m:d>
      </m:oMath>
      <w:r>
        <w:rPr>
          <w:lang w:eastAsia="zh-CN"/>
        </w:rPr>
        <w:t xml:space="preserve">, i.e.,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Sk</m:t>
            </m:r>
          </m:e>
        </m:d>
      </m:oMath>
      <w:r w:rsidR="009A06E8">
        <w:rPr>
          <w:lang w:eastAsia="zh-CN"/>
        </w:rPr>
        <w:t xml:space="preserve">, and the receive power at a </w:t>
      </w:r>
      <w:r>
        <w:rPr>
          <w:lang w:eastAsia="zh-CN"/>
        </w:rPr>
        <w:t>CSI-RS is derived as</w:t>
      </w:r>
    </w:p>
    <w:p w14:paraId="35D6CBFE" w14:textId="77777777" w:rsidR="00417AB7" w:rsidRPr="0068146E" w:rsidRDefault="00110DA3" w:rsidP="00417AB7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b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k</m:t>
              </m:r>
            </m:e>
          </m:d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Sk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m:r>
                        </m:e>
                      </m:d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</m:oMath>
      </m:oMathPara>
    </w:p>
    <w:p w14:paraId="0C5C945C" w14:textId="77777777" w:rsidR="0068146E" w:rsidRDefault="0068146E" w:rsidP="00417AB7">
      <w:pPr>
        <w:rPr>
          <w:lang w:eastAsia="zh-CN"/>
        </w:rPr>
      </w:pPr>
      <w:r>
        <w:rPr>
          <w:lang w:eastAsia="zh-CN"/>
        </w:rPr>
        <w:t xml:space="preserve">The beam quality can be denoted as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</m:d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>
        <w:rPr>
          <w:lang w:eastAsia="zh-CN"/>
        </w:rPr>
        <w:t>.</w:t>
      </w:r>
    </w:p>
    <w:p w14:paraId="56B45307" w14:textId="77777777" w:rsidR="0068146E" w:rsidRDefault="0068146E" w:rsidP="0068146E">
      <w:pPr>
        <w:pStyle w:val="2"/>
        <w:rPr>
          <w:lang w:eastAsia="zh-CN"/>
        </w:rPr>
      </w:pPr>
      <w:r>
        <w:rPr>
          <w:lang w:eastAsia="zh-CN"/>
        </w:rPr>
        <w:t>Sub-time unit reception</w:t>
      </w:r>
    </w:p>
    <w:p w14:paraId="5EE229EE" w14:textId="77777777" w:rsidR="0068146E" w:rsidRPr="0068146E" w:rsidRDefault="0068146E" w:rsidP="0068146E">
      <w:pPr>
        <w:rPr>
          <w:lang w:eastAsia="zh-CN"/>
        </w:rPr>
      </w:pPr>
      <w:r>
        <w:rPr>
          <w:lang w:eastAsia="zh-CN"/>
        </w:rPr>
        <w:t xml:space="preserve">The receive signal for sub-time unit reception takes </w:t>
      </w:r>
      <w:r w:rsidR="00883DAB">
        <w:rPr>
          <w:lang w:eastAsia="zh-CN"/>
        </w:rPr>
        <w:t xml:space="preserve">e.g., first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N</m:t>
            </m:r>
          </m:num>
          <m:den>
            <m:r>
              <w:rPr>
                <w:rFonts w:ascii="Cambria Math" w:hAnsi="Cambria Math"/>
                <w:lang w:eastAsia="zh-CN"/>
              </w:rPr>
              <m:t>S</m:t>
            </m:r>
          </m:den>
        </m:f>
      </m:oMath>
      <w:r>
        <w:rPr>
          <w:lang w:eastAsia="zh-CN"/>
        </w:rPr>
        <w:t xml:space="preserve"> time domain samples as the input of</w:t>
      </w:r>
      <w:r w:rsidR="00497FA4">
        <w:rPr>
          <w:lang w:eastAsia="zh-CN"/>
        </w:rPr>
        <w:t xml:space="preserve"> a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N</m:t>
            </m:r>
          </m:num>
          <m:den>
            <m:r>
              <w:rPr>
                <w:rFonts w:ascii="Cambria Math" w:hAnsi="Cambria Math"/>
                <w:lang w:eastAsia="zh-CN"/>
              </w:rPr>
              <m:t>S</m:t>
            </m:r>
          </m:den>
        </m:f>
      </m:oMath>
      <w:r w:rsidR="00497FA4">
        <w:rPr>
          <w:lang w:eastAsia="zh-CN"/>
        </w:rPr>
        <w:t xml:space="preserve">-point </w:t>
      </w:r>
      <w:r>
        <w:rPr>
          <w:lang w:eastAsia="zh-CN"/>
        </w:rPr>
        <w:t>FFT</w:t>
      </w:r>
      <w:r w:rsidR="00497FA4">
        <w:rPr>
          <w:lang w:eastAsia="zh-CN"/>
        </w:rPr>
        <w:t>, i.e.,</w:t>
      </w:r>
    </w:p>
    <w:p w14:paraId="256F6901" w14:textId="77777777" w:rsidR="00316496" w:rsidRPr="00883DAB" w:rsidRDefault="00316496" w:rsidP="000F6644">
      <w:pPr>
        <w:rPr>
          <w:lang w:eastAsia="zh-CN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38"/>
        <w:gridCol w:w="665"/>
      </w:tblGrid>
      <w:tr w:rsidR="00883DAB" w14:paraId="7143E415" w14:textId="77777777" w:rsidTr="00C064AA">
        <w:tc>
          <w:tcPr>
            <w:tcW w:w="704" w:type="dxa"/>
            <w:vAlign w:val="center"/>
          </w:tcPr>
          <w:p w14:paraId="3E1C012A" w14:textId="77777777" w:rsidR="00883DAB" w:rsidRDefault="00883DAB" w:rsidP="00C064AA">
            <w:pPr>
              <w:jc w:val="center"/>
              <w:rPr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53656BC4" w14:textId="77777777" w:rsidR="00883DAB" w:rsidRDefault="00110DA3" w:rsidP="00C064AA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S</m:t>
                            </m:r>
                          </m:den>
                        </m:f>
                      </m:e>
                    </m:rad>
                  </m:den>
                </m:f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n=0</m:t>
                    </m:r>
                  </m:sub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S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sup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exp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j2πnk</m:t>
                                </m:r>
                              </m:num>
                              <m:den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N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S</m:t>
                                    </m:r>
                                  </m:den>
                                </m:f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lang w:eastAsia="zh-CN"/>
                      </w:rPr>
                      <m:t xml:space="preserve"> </m:t>
                    </m:r>
                  </m:e>
                </m:nary>
              </m:oMath>
            </m:oMathPara>
          </w:p>
        </w:tc>
        <w:tc>
          <w:tcPr>
            <w:tcW w:w="665" w:type="dxa"/>
            <w:vAlign w:val="center"/>
          </w:tcPr>
          <w:p w14:paraId="74E4314A" w14:textId="77777777" w:rsidR="00883DAB" w:rsidRDefault="00883DAB" w:rsidP="00883DA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(3)</w:t>
            </w:r>
          </w:p>
        </w:tc>
      </w:tr>
    </w:tbl>
    <w:p w14:paraId="5491F1BD" w14:textId="77777777" w:rsidR="00883DAB" w:rsidRDefault="00883DAB" w:rsidP="000F6644">
      <w:pPr>
        <w:rPr>
          <w:lang w:eastAsia="zh-CN"/>
        </w:rPr>
      </w:pPr>
      <w:r>
        <w:rPr>
          <w:lang w:eastAsia="zh-CN"/>
        </w:rPr>
        <w:t>Combining (1), (2), and (3), one can write</w:t>
      </w:r>
    </w:p>
    <w:p w14:paraId="7DF3C017" w14:textId="77777777" w:rsidR="00883DAB" w:rsidRPr="007A2CCD" w:rsidRDefault="00110DA3" w:rsidP="000F6644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R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k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G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</m:rad>
            </m:den>
          </m:f>
          <m:r>
            <w:rPr>
              <w:rFonts w:ascii="Cambria Math" w:hAnsi="Cambria Math"/>
              <w:lang w:eastAsia="zh-CN"/>
            </w:rPr>
            <m:t>a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k</m:t>
              </m:r>
            </m:e>
          </m:d>
        </m:oMath>
      </m:oMathPara>
    </w:p>
    <w:p w14:paraId="0B1D29CB" w14:textId="77777777" w:rsidR="007A2CCD" w:rsidRPr="00883DAB" w:rsidRDefault="007A2CCD" w:rsidP="000F6644">
      <w:pPr>
        <w:rPr>
          <w:lang w:eastAsia="zh-CN"/>
        </w:rPr>
      </w:pPr>
      <w:r>
        <w:rPr>
          <w:lang w:eastAsia="zh-CN"/>
        </w:rPr>
        <w:t xml:space="preserve">The CSI-RS RE corresponds to the sample index without decimation from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</m:e>
        </m:d>
      </m:oMath>
      <w:r>
        <w:rPr>
          <w:lang w:eastAsia="zh-CN"/>
        </w:rPr>
        <w:t>, and the receive power at a CSI-RS is derived as</w:t>
      </w:r>
    </w:p>
    <w:p w14:paraId="78D918E6" w14:textId="77777777" w:rsidR="00883DAB" w:rsidRPr="00883DAB" w:rsidRDefault="00110DA3" w:rsidP="000F6644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b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k</m:t>
              </m:r>
            </m:e>
          </m:d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m:r>
                        </m:e>
                      </m:d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G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zh-CN"/>
                </w:rPr>
                <m:t>S</m:t>
              </m:r>
            </m:den>
          </m:f>
        </m:oMath>
      </m:oMathPara>
    </w:p>
    <w:p w14:paraId="3B9D2CAF" w14:textId="77777777" w:rsidR="00883DAB" w:rsidRDefault="00883DAB" w:rsidP="00883DAB">
      <w:pPr>
        <w:rPr>
          <w:lang w:eastAsia="zh-CN"/>
        </w:rPr>
      </w:pPr>
      <w:r>
        <w:rPr>
          <w:lang w:eastAsia="zh-CN"/>
        </w:rPr>
        <w:t xml:space="preserve">The beam quality can be denoted as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zh-CN"/>
              </w:rPr>
              <m:t>S</m:t>
            </m:r>
          </m:den>
        </m:f>
      </m:oMath>
      <w:r>
        <w:rPr>
          <w:lang w:eastAsia="zh-CN"/>
        </w:rPr>
        <w:t>.</w:t>
      </w:r>
    </w:p>
    <w:p w14:paraId="17C81C9A" w14:textId="77777777" w:rsidR="00883DAB" w:rsidRPr="00883DAB" w:rsidRDefault="00883DAB" w:rsidP="00883DAB">
      <w:pPr>
        <w:rPr>
          <w:lang w:eastAsia="zh-CN"/>
        </w:rPr>
      </w:pPr>
      <w:r>
        <w:rPr>
          <w:lang w:eastAsia="zh-CN"/>
        </w:rPr>
        <w:t>It shows that reduction in receive time</w:t>
      </w:r>
      <w:r w:rsidR="003F1F98">
        <w:rPr>
          <w:lang w:eastAsia="zh-CN"/>
        </w:rPr>
        <w:t xml:space="preserve"> from a time-unit to</w:t>
      </w:r>
      <w:r w:rsidR="00F46B1F">
        <w:rPr>
          <w:lang w:eastAsia="zh-CN"/>
        </w:rPr>
        <w:t xml:space="preserve"> a</w:t>
      </w:r>
      <w:r w:rsidR="003F1F98">
        <w:rPr>
          <w:lang w:eastAsia="zh-CN"/>
        </w:rPr>
        <w:t xml:space="preserve"> sub-time unit</w:t>
      </w:r>
      <w:r>
        <w:rPr>
          <w:lang w:eastAsia="zh-CN"/>
        </w:rPr>
        <w:t xml:space="preserve"> will </w:t>
      </w:r>
      <w:r w:rsidR="003F1F98">
        <w:rPr>
          <w:lang w:eastAsia="zh-CN"/>
        </w:rPr>
        <w:t>definite</w:t>
      </w:r>
      <w:r>
        <w:rPr>
          <w:lang w:eastAsia="zh-CN"/>
        </w:rPr>
        <w:t>ly reduce the receive power</w:t>
      </w:r>
      <w:r w:rsidR="003F1F98">
        <w:rPr>
          <w:lang w:eastAsia="zh-CN"/>
        </w:rPr>
        <w:t xml:space="preserve"> by the portion of reduced time. Also it is worth noting that when noise is present, the noise power on each CSI-RS RE will be kept the same for both time unit and sub-time unit, as </w:t>
      </w:r>
      <w:r w:rsidR="00706378">
        <w:rPr>
          <w:lang w:eastAsia="zh-CN"/>
        </w:rPr>
        <w:t>both</w:t>
      </w:r>
      <w:r w:rsidR="003F1F98">
        <w:rPr>
          <w:lang w:eastAsia="zh-CN"/>
        </w:rPr>
        <w:t xml:space="preserve"> the FFT transforms are normalized.</w:t>
      </w:r>
    </w:p>
    <w:p w14:paraId="72FE106A" w14:textId="77777777" w:rsidR="00316496" w:rsidRDefault="00706378" w:rsidP="000F6644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1: </w:t>
      </w:r>
      <w:r>
        <w:rPr>
          <w:i/>
          <w:lang w:eastAsia="zh-CN"/>
        </w:rPr>
        <w:t xml:space="preserve">Using sub-time unit reception will reduce the power on the CSI-RS by the portion of reduced time compared to </w:t>
      </w:r>
      <w:r w:rsidR="00E9381A">
        <w:rPr>
          <w:i/>
          <w:lang w:eastAsia="zh-CN"/>
        </w:rPr>
        <w:t xml:space="preserve">using </w:t>
      </w:r>
      <w:r>
        <w:rPr>
          <w:i/>
          <w:lang w:eastAsia="zh-CN"/>
        </w:rPr>
        <w:t>time unit reception.</w:t>
      </w:r>
    </w:p>
    <w:p w14:paraId="17C8B5DC" w14:textId="77777777" w:rsidR="00655170" w:rsidRPr="00655170" w:rsidRDefault="00655170" w:rsidP="000F6644">
      <w:pPr>
        <w:rPr>
          <w:lang w:eastAsia="zh-CN"/>
        </w:rPr>
      </w:pPr>
    </w:p>
    <w:p w14:paraId="09F57C70" w14:textId="77777777" w:rsidR="00655170" w:rsidRDefault="00753E55" w:rsidP="00655170">
      <w:pPr>
        <w:pStyle w:val="1"/>
        <w:rPr>
          <w:lang w:eastAsia="zh-CN"/>
        </w:rPr>
      </w:pPr>
      <w:r>
        <w:rPr>
          <w:lang w:eastAsia="zh-CN"/>
        </w:rPr>
        <w:t xml:space="preserve">Multiple </w:t>
      </w:r>
      <w:r w:rsidR="00EF7D1E">
        <w:rPr>
          <w:lang w:eastAsia="zh-CN"/>
        </w:rPr>
        <w:t xml:space="preserve">receive </w:t>
      </w:r>
      <w:r>
        <w:rPr>
          <w:lang w:eastAsia="zh-CN"/>
        </w:rPr>
        <w:t>ports</w:t>
      </w:r>
    </w:p>
    <w:p w14:paraId="29B37B0D" w14:textId="77777777" w:rsidR="00753E55" w:rsidRDefault="00753E55" w:rsidP="00753E55">
      <w:pPr>
        <w:rPr>
          <w:lang w:eastAsia="zh-CN"/>
        </w:rPr>
      </w:pPr>
      <w:r>
        <w:rPr>
          <w:lang w:eastAsia="zh-CN"/>
        </w:rPr>
        <w:t xml:space="preserve">It is not fair to simply conclude the comparison based on single port reception, as sub-time unit reception enables receive beam sweeping on each sub-time unit, while time unit reception can only use </w:t>
      </w:r>
      <w:r w:rsidR="00EF7D1E">
        <w:rPr>
          <w:lang w:eastAsia="zh-CN"/>
        </w:rPr>
        <w:t xml:space="preserve">one receive beam. Therefore, multiple receive ports </w:t>
      </w:r>
      <w:r w:rsidR="001F5791">
        <w:rPr>
          <w:lang w:eastAsia="zh-CN"/>
        </w:rPr>
        <w:t>should</w:t>
      </w:r>
      <w:r w:rsidR="00EF7D1E">
        <w:rPr>
          <w:lang w:eastAsia="zh-CN"/>
        </w:rPr>
        <w:t xml:space="preserve"> be </w:t>
      </w:r>
      <w:r w:rsidR="001F5791">
        <w:rPr>
          <w:lang w:eastAsia="zh-CN"/>
        </w:rPr>
        <w:t>considered</w:t>
      </w:r>
      <w:r w:rsidR="00EF7D1E">
        <w:rPr>
          <w:lang w:eastAsia="zh-CN"/>
        </w:rPr>
        <w:t>.</w:t>
      </w:r>
    </w:p>
    <w:p w14:paraId="65847B8F" w14:textId="77777777" w:rsidR="00EF7D1E" w:rsidRDefault="009051CA" w:rsidP="00753E55">
      <w:pPr>
        <w:pStyle w:val="2"/>
        <w:rPr>
          <w:lang w:eastAsia="zh-CN"/>
        </w:rPr>
      </w:pPr>
      <w:r>
        <w:rPr>
          <w:lang w:eastAsia="zh-CN"/>
        </w:rPr>
        <w:t>Time unit reception</w:t>
      </w:r>
    </w:p>
    <w:p w14:paraId="268514FC" w14:textId="77777777" w:rsidR="009051CA" w:rsidRPr="00085059" w:rsidRDefault="009051CA" w:rsidP="009051CA">
      <w:pPr>
        <w:rPr>
          <w:lang w:eastAsia="zh-CN"/>
        </w:rPr>
      </w:pPr>
      <w:r w:rsidRPr="00085059">
        <w:rPr>
          <w:lang w:eastAsia="zh-CN"/>
        </w:rPr>
        <w:t xml:space="preserve">The joint design of multiple receive ports with time unit reception would yield receive beam sweeping in the </w:t>
      </w:r>
      <w:r w:rsidR="001034CD">
        <w:rPr>
          <w:lang w:eastAsia="zh-CN"/>
        </w:rPr>
        <w:t>port</w:t>
      </w:r>
      <w:r w:rsidRPr="00085059">
        <w:rPr>
          <w:lang w:eastAsia="zh-CN"/>
        </w:rPr>
        <w:t xml:space="preserve"> domain, i.e., different receive ports can be configured with different receive beams. UE can </w:t>
      </w:r>
      <w:r w:rsidRPr="00085059">
        <w:rPr>
          <w:lang w:eastAsia="zh-CN"/>
        </w:rPr>
        <w:lastRenderedPageBreak/>
        <w:t>measure the beam quality from each individual port</w:t>
      </w:r>
      <w:r w:rsidR="00862F3F" w:rsidRPr="00085059">
        <w:rPr>
          <w:lang w:eastAsia="zh-CN"/>
        </w:rPr>
        <w:t>(s)</w:t>
      </w:r>
      <w:r w:rsidRPr="00085059">
        <w:rPr>
          <w:lang w:eastAsia="zh-CN"/>
        </w:rPr>
        <w:t>.</w:t>
      </w:r>
      <w:r w:rsidR="001E5E15" w:rsidRPr="00085059">
        <w:rPr>
          <w:lang w:eastAsia="zh-CN"/>
        </w:rPr>
        <w:t xml:space="preserve"> </w:t>
      </w:r>
      <w:r w:rsidR="001E5E15" w:rsidRPr="00085059">
        <w:rPr>
          <w:lang w:eastAsia="zh-CN"/>
        </w:rPr>
        <w:fldChar w:fldCharType="begin"/>
      </w:r>
      <w:r w:rsidR="001E5E15" w:rsidRPr="00085059">
        <w:rPr>
          <w:lang w:eastAsia="zh-CN"/>
        </w:rPr>
        <w:instrText xml:space="preserve"> REF _Ref480980004 \h </w:instrText>
      </w:r>
      <w:r w:rsidR="00085059">
        <w:rPr>
          <w:lang w:eastAsia="zh-CN"/>
        </w:rPr>
        <w:instrText xml:space="preserve"> \* MERGEFORMAT </w:instrText>
      </w:r>
      <w:r w:rsidR="001E5E15" w:rsidRPr="00085059">
        <w:rPr>
          <w:lang w:eastAsia="zh-CN"/>
        </w:rPr>
      </w:r>
      <w:r w:rsidR="001E5E15" w:rsidRPr="00085059">
        <w:rPr>
          <w:lang w:eastAsia="zh-CN"/>
        </w:rPr>
        <w:fldChar w:fldCharType="separate"/>
      </w:r>
      <w:r w:rsidR="001E5E15" w:rsidRPr="00085059">
        <w:t xml:space="preserve">Figure </w:t>
      </w:r>
      <w:r w:rsidR="001E5E15" w:rsidRPr="00085059">
        <w:rPr>
          <w:noProof/>
        </w:rPr>
        <w:t>1</w:t>
      </w:r>
      <w:r w:rsidR="001E5E15" w:rsidRPr="00085059">
        <w:rPr>
          <w:lang w:eastAsia="zh-CN"/>
        </w:rPr>
        <w:fldChar w:fldCharType="end"/>
      </w:r>
      <w:r w:rsidR="001E5E15" w:rsidRPr="00085059">
        <w:rPr>
          <w:lang w:eastAsia="zh-CN"/>
        </w:rPr>
        <w:t xml:space="preserve"> shows a UE panel configuration of </w:t>
      </w:r>
      <w:r w:rsidR="001E5E15" w:rsidRPr="00085059">
        <w:rPr>
          <w:rFonts w:eastAsia="Malgun Gothic"/>
          <w:kern w:val="24"/>
          <w:lang w:val="sv-SE"/>
        </w:rPr>
        <w:t>(</w:t>
      </w:r>
      <w:r w:rsidR="001E5E15" w:rsidRPr="00085059">
        <w:rPr>
          <w:rFonts w:eastAsia="Malgun Gothic"/>
          <w:kern w:val="24"/>
          <w:lang w:val="pt-BR"/>
        </w:rPr>
        <w:t xml:space="preserve">M, N, P) </w:t>
      </w:r>
      <w:r w:rsidR="001E5E15" w:rsidRPr="00085059">
        <w:rPr>
          <w:rFonts w:eastAsia="Malgun Gothic"/>
          <w:kern w:val="24"/>
          <w:lang w:val="sv-SE"/>
        </w:rPr>
        <w:t>= (</w:t>
      </w:r>
      <w:r w:rsidR="001E5E15" w:rsidRPr="00085059">
        <w:rPr>
          <w:kern w:val="24"/>
          <w:lang w:val="pt-BR"/>
        </w:rPr>
        <w:t>2</w:t>
      </w:r>
      <w:r w:rsidR="001E5E15" w:rsidRPr="00085059">
        <w:rPr>
          <w:rFonts w:eastAsia="Malgun Gothic"/>
          <w:kern w:val="24"/>
          <w:lang w:val="pt-BR"/>
        </w:rPr>
        <w:t xml:space="preserve">, </w:t>
      </w:r>
      <w:r w:rsidR="00A51705" w:rsidRPr="00085059">
        <w:rPr>
          <w:rFonts w:eastAsia="Malgun Gothic"/>
          <w:kern w:val="24"/>
          <w:lang w:val="pt-BR"/>
        </w:rPr>
        <w:t>8</w:t>
      </w:r>
      <w:r w:rsidR="001E5E15" w:rsidRPr="00085059">
        <w:rPr>
          <w:rFonts w:eastAsia="Malgun Gothic"/>
          <w:kern w:val="24"/>
          <w:lang w:val="pt-BR"/>
        </w:rPr>
        <w:t xml:space="preserve">, </w:t>
      </w:r>
      <w:r w:rsidR="001E5E15" w:rsidRPr="00085059">
        <w:rPr>
          <w:kern w:val="24"/>
          <w:lang w:val="pt-BR"/>
        </w:rPr>
        <w:t>2</w:t>
      </w:r>
      <w:r w:rsidR="001E5E15" w:rsidRPr="00085059">
        <w:rPr>
          <w:rFonts w:eastAsia="Malgun Gothic"/>
          <w:kern w:val="24"/>
          <w:lang w:val="sv-SE"/>
        </w:rPr>
        <w:t>)</w:t>
      </w:r>
      <w:r w:rsidR="00A51705" w:rsidRPr="00085059">
        <w:rPr>
          <w:rFonts w:eastAsia="Malgun Gothic"/>
          <w:kern w:val="24"/>
          <w:lang w:val="sv-SE"/>
        </w:rPr>
        <w:t>, where each subarry of 2x2 antenna elements forms a TXRU, and a receive port is directly mapped to a TXRU.</w:t>
      </w:r>
      <w:r w:rsidR="001602CB" w:rsidRPr="00085059">
        <w:rPr>
          <w:rFonts w:eastAsia="Malgun Gothic"/>
          <w:kern w:val="24"/>
          <w:lang w:val="sv-SE"/>
        </w:rPr>
        <w:t xml:space="preserve"> For the two co-located ports (TXRU) with different polizations, the same RX beam is deployed, and the receive power on CSI-RS is combined using e.g., MRC. Total</w:t>
      </w:r>
      <w:r w:rsidR="007B136F" w:rsidRPr="00085059">
        <w:rPr>
          <w:rFonts w:eastAsia="Malgun Gothic"/>
          <w:kern w:val="24"/>
          <w:lang w:val="sv-SE"/>
        </w:rPr>
        <w:t>ly</w:t>
      </w:r>
      <w:r w:rsidR="001602CB" w:rsidRPr="00085059">
        <w:rPr>
          <w:rFonts w:eastAsia="Malgun Gothic"/>
          <w:kern w:val="24"/>
          <w:lang w:val="sv-SE"/>
        </w:rPr>
        <w:t xml:space="preserve"> four receive beams are a</w:t>
      </w:r>
      <w:r w:rsidR="005275EC" w:rsidRPr="00085059">
        <w:rPr>
          <w:rFonts w:eastAsia="Malgun Gothic"/>
          <w:kern w:val="24"/>
          <w:lang w:val="sv-SE"/>
        </w:rPr>
        <w:t>ssigned to 4 subarrays. The number of simultaneous receive beams is determined by</w:t>
      </w:r>
      <w:r w:rsidR="007B136F" w:rsidRPr="00085059">
        <w:rPr>
          <w:rFonts w:eastAsia="Malgun Gothic"/>
          <w:kern w:val="24"/>
          <w:lang w:val="sv-SE"/>
        </w:rPr>
        <w:t xml:space="preserve"> the receive port layout, which is further determined by</w:t>
      </w:r>
      <w:r w:rsidR="00085059" w:rsidRPr="00085059">
        <w:rPr>
          <w:rFonts w:eastAsia="Malgun Gothic"/>
          <w:kern w:val="24"/>
          <w:lang w:val="sv-SE"/>
        </w:rPr>
        <w:t xml:space="preserve"> the physical archi</w:t>
      </w:r>
      <w:r w:rsidR="005275EC" w:rsidRPr="00085059">
        <w:rPr>
          <w:rFonts w:eastAsia="Malgun Gothic"/>
          <w:kern w:val="24"/>
          <w:lang w:val="sv-SE"/>
        </w:rPr>
        <w:t>tecture of the panel.</w:t>
      </w:r>
    </w:p>
    <w:p w14:paraId="5A82E0EF" w14:textId="77777777" w:rsidR="00862F3F" w:rsidRDefault="009051CA" w:rsidP="00862F3F">
      <w:pPr>
        <w:keepNext/>
        <w:jc w:val="center"/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7DB145B8" wp14:editId="14CC9FDA">
                <wp:extent cx="5200752" cy="2346960"/>
                <wp:effectExtent l="0" t="0" r="0" b="0"/>
                <wp:docPr id="3" name="画布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6" name="组合 6"/>
                        <wpg:cNvGrpSpPr/>
                        <wpg:grpSpPr>
                          <a:xfrm>
                            <a:off x="599847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4" name="直接连接符 4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接连接符 5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7" name="组合 7"/>
                        <wpg:cNvGrpSpPr/>
                        <wpg:grpSpPr>
                          <a:xfrm>
                            <a:off x="599847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8" name="直接连接符 8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直接连接符 9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0" name="组合 10"/>
                        <wpg:cNvGrpSpPr/>
                        <wpg:grpSpPr>
                          <a:xfrm>
                            <a:off x="1133857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11" name="直接连接符 11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直接连接符 12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3" name="组合 13"/>
                        <wpg:cNvGrpSpPr/>
                        <wpg:grpSpPr>
                          <a:xfrm>
                            <a:off x="1133857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14" name="直接连接符 14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直接连接符 15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6" name="组合 16"/>
                        <wpg:cNvGrpSpPr/>
                        <wpg:grpSpPr>
                          <a:xfrm>
                            <a:off x="1645921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17" name="直接连接符 17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连接符 18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9" name="组合 19"/>
                        <wpg:cNvGrpSpPr/>
                        <wpg:grpSpPr>
                          <a:xfrm>
                            <a:off x="1645921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20" name="直接连接符 20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连接符 21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2" name="组合 22"/>
                        <wpg:cNvGrpSpPr/>
                        <wpg:grpSpPr>
                          <a:xfrm>
                            <a:off x="2179931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23" name="直接连接符 23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连接符 24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5" name="组合 25"/>
                        <wpg:cNvGrpSpPr/>
                        <wpg:grpSpPr>
                          <a:xfrm>
                            <a:off x="2179931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26" name="直接连接符 26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接连接符 27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8" name="组合 28"/>
                        <wpg:cNvGrpSpPr/>
                        <wpg:grpSpPr>
                          <a:xfrm>
                            <a:off x="2691995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29" name="直接连接符 29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直接连接符 30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1" name="组合 31"/>
                        <wpg:cNvGrpSpPr/>
                        <wpg:grpSpPr>
                          <a:xfrm>
                            <a:off x="2691995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32" name="直接连接符 32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连接符 33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4" name="组合 34"/>
                        <wpg:cNvGrpSpPr/>
                        <wpg:grpSpPr>
                          <a:xfrm>
                            <a:off x="3226005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35" name="直接连接符 35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36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7" name="组合 37"/>
                        <wpg:cNvGrpSpPr/>
                        <wpg:grpSpPr>
                          <a:xfrm>
                            <a:off x="3226005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38" name="直接连接符 38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39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40" name="组合 40"/>
                        <wpg:cNvGrpSpPr/>
                        <wpg:grpSpPr>
                          <a:xfrm>
                            <a:off x="3730753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41" name="直接连接符 41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直接连接符 42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43" name="组合 43"/>
                        <wpg:cNvGrpSpPr/>
                        <wpg:grpSpPr>
                          <a:xfrm>
                            <a:off x="3730753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44" name="直接连接符 44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直接连接符 45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46" name="组合 46"/>
                        <wpg:cNvGrpSpPr/>
                        <wpg:grpSpPr>
                          <a:xfrm>
                            <a:off x="4264763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47" name="直接连接符 47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直接连接符 48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49" name="组合 49"/>
                        <wpg:cNvGrpSpPr/>
                        <wpg:grpSpPr>
                          <a:xfrm>
                            <a:off x="4264763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50" name="直接连接符 50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直接连接符 51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52" name="矩形 52"/>
                        <wps:cNvSpPr/>
                        <wps:spPr>
                          <a:xfrm>
                            <a:off x="534009" y="1089856"/>
                            <a:ext cx="1036109" cy="1035802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矩形 53"/>
                        <wps:cNvSpPr/>
                        <wps:spPr>
                          <a:xfrm>
                            <a:off x="1574783" y="1089856"/>
                            <a:ext cx="1036109" cy="1035802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矩形 54"/>
                        <wps:cNvSpPr/>
                        <wps:spPr>
                          <a:xfrm>
                            <a:off x="2610892" y="1089856"/>
                            <a:ext cx="1036109" cy="1035802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矩形 55"/>
                        <wps:cNvSpPr/>
                        <wps:spPr>
                          <a:xfrm>
                            <a:off x="3651032" y="1089856"/>
                            <a:ext cx="1036109" cy="1035802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453543" y="1009430"/>
                            <a:ext cx="4323283" cy="120700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FF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任意多边形 57"/>
                        <wps:cNvSpPr/>
                        <wps:spPr>
                          <a:xfrm>
                            <a:off x="453543" y="200518"/>
                            <a:ext cx="579959" cy="760311"/>
                          </a:xfrm>
                          <a:custGeom>
                            <a:avLst/>
                            <a:gdLst>
                              <a:gd name="connsiteX0" fmla="*/ 575767 w 579959"/>
                              <a:gd name="connsiteY0" fmla="*/ 757774 h 760311"/>
                              <a:gd name="connsiteX1" fmla="*/ 85648 w 579959"/>
                              <a:gd name="connsiteY1" fmla="*/ 348122 h 760311"/>
                              <a:gd name="connsiteX2" fmla="*/ 19811 w 579959"/>
                              <a:gd name="connsiteY2" fmla="*/ 11623 h 760311"/>
                              <a:gd name="connsiteX3" fmla="*/ 305104 w 579959"/>
                              <a:gd name="connsiteY3" fmla="*/ 143297 h 760311"/>
                              <a:gd name="connsiteX4" fmla="*/ 575767 w 579959"/>
                              <a:gd name="connsiteY4" fmla="*/ 757774 h 7603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79959" h="760311">
                                <a:moveTo>
                                  <a:pt x="575767" y="757774"/>
                                </a:moveTo>
                                <a:cubicBezTo>
                                  <a:pt x="539191" y="791912"/>
                                  <a:pt x="178307" y="472480"/>
                                  <a:pt x="85648" y="348122"/>
                                </a:cubicBezTo>
                                <a:cubicBezTo>
                                  <a:pt x="-7011" y="223764"/>
                                  <a:pt x="-16765" y="45760"/>
                                  <a:pt x="19811" y="11623"/>
                                </a:cubicBezTo>
                                <a:cubicBezTo>
                                  <a:pt x="56387" y="-22515"/>
                                  <a:pt x="210006" y="17719"/>
                                  <a:pt x="305104" y="143297"/>
                                </a:cubicBezTo>
                                <a:cubicBezTo>
                                  <a:pt x="400202" y="268875"/>
                                  <a:pt x="612343" y="723636"/>
                                  <a:pt x="575767" y="757774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任意多边形 58"/>
                        <wps:cNvSpPr/>
                        <wps:spPr>
                          <a:xfrm rot="1246512">
                            <a:off x="1627862" y="132280"/>
                            <a:ext cx="579959" cy="760311"/>
                          </a:xfrm>
                          <a:custGeom>
                            <a:avLst/>
                            <a:gdLst>
                              <a:gd name="connsiteX0" fmla="*/ 575767 w 579959"/>
                              <a:gd name="connsiteY0" fmla="*/ 757774 h 760311"/>
                              <a:gd name="connsiteX1" fmla="*/ 85648 w 579959"/>
                              <a:gd name="connsiteY1" fmla="*/ 348122 h 760311"/>
                              <a:gd name="connsiteX2" fmla="*/ 19811 w 579959"/>
                              <a:gd name="connsiteY2" fmla="*/ 11623 h 760311"/>
                              <a:gd name="connsiteX3" fmla="*/ 305104 w 579959"/>
                              <a:gd name="connsiteY3" fmla="*/ 143297 h 760311"/>
                              <a:gd name="connsiteX4" fmla="*/ 575767 w 579959"/>
                              <a:gd name="connsiteY4" fmla="*/ 757774 h 7603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79959" h="760311">
                                <a:moveTo>
                                  <a:pt x="575767" y="757774"/>
                                </a:moveTo>
                                <a:cubicBezTo>
                                  <a:pt x="539191" y="791912"/>
                                  <a:pt x="178307" y="472480"/>
                                  <a:pt x="85648" y="348122"/>
                                </a:cubicBezTo>
                                <a:cubicBezTo>
                                  <a:pt x="-7011" y="223764"/>
                                  <a:pt x="-16765" y="45760"/>
                                  <a:pt x="19811" y="11623"/>
                                </a:cubicBezTo>
                                <a:cubicBezTo>
                                  <a:pt x="56387" y="-22515"/>
                                  <a:pt x="210006" y="17719"/>
                                  <a:pt x="305104" y="143297"/>
                                </a:cubicBezTo>
                                <a:cubicBezTo>
                                  <a:pt x="400202" y="268875"/>
                                  <a:pt x="612343" y="723636"/>
                                  <a:pt x="575767" y="757774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任意多边形 59"/>
                        <wps:cNvSpPr/>
                        <wps:spPr>
                          <a:xfrm rot="3246874">
                            <a:off x="3021385" y="131452"/>
                            <a:ext cx="579959" cy="760311"/>
                          </a:xfrm>
                          <a:custGeom>
                            <a:avLst/>
                            <a:gdLst>
                              <a:gd name="connsiteX0" fmla="*/ 575767 w 579959"/>
                              <a:gd name="connsiteY0" fmla="*/ 757774 h 760311"/>
                              <a:gd name="connsiteX1" fmla="*/ 85648 w 579959"/>
                              <a:gd name="connsiteY1" fmla="*/ 348122 h 760311"/>
                              <a:gd name="connsiteX2" fmla="*/ 19811 w 579959"/>
                              <a:gd name="connsiteY2" fmla="*/ 11623 h 760311"/>
                              <a:gd name="connsiteX3" fmla="*/ 305104 w 579959"/>
                              <a:gd name="connsiteY3" fmla="*/ 143297 h 760311"/>
                              <a:gd name="connsiteX4" fmla="*/ 575767 w 579959"/>
                              <a:gd name="connsiteY4" fmla="*/ 757774 h 7603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79959" h="760311">
                                <a:moveTo>
                                  <a:pt x="575767" y="757774"/>
                                </a:moveTo>
                                <a:cubicBezTo>
                                  <a:pt x="539191" y="791912"/>
                                  <a:pt x="178307" y="472480"/>
                                  <a:pt x="85648" y="348122"/>
                                </a:cubicBezTo>
                                <a:cubicBezTo>
                                  <a:pt x="-7011" y="223764"/>
                                  <a:pt x="-16765" y="45760"/>
                                  <a:pt x="19811" y="11623"/>
                                </a:cubicBezTo>
                                <a:cubicBezTo>
                                  <a:pt x="56387" y="-22515"/>
                                  <a:pt x="210006" y="17719"/>
                                  <a:pt x="305104" y="143297"/>
                                </a:cubicBezTo>
                                <a:cubicBezTo>
                                  <a:pt x="400202" y="268875"/>
                                  <a:pt x="612343" y="723636"/>
                                  <a:pt x="575767" y="757774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任意多边形 60"/>
                        <wps:cNvSpPr/>
                        <wps:spPr>
                          <a:xfrm rot="4139754">
                            <a:off x="4185886" y="183605"/>
                            <a:ext cx="579959" cy="760311"/>
                          </a:xfrm>
                          <a:custGeom>
                            <a:avLst/>
                            <a:gdLst>
                              <a:gd name="connsiteX0" fmla="*/ 575767 w 579959"/>
                              <a:gd name="connsiteY0" fmla="*/ 757774 h 760311"/>
                              <a:gd name="connsiteX1" fmla="*/ 85648 w 579959"/>
                              <a:gd name="connsiteY1" fmla="*/ 348122 h 760311"/>
                              <a:gd name="connsiteX2" fmla="*/ 19811 w 579959"/>
                              <a:gd name="connsiteY2" fmla="*/ 11623 h 760311"/>
                              <a:gd name="connsiteX3" fmla="*/ 305104 w 579959"/>
                              <a:gd name="connsiteY3" fmla="*/ 143297 h 760311"/>
                              <a:gd name="connsiteX4" fmla="*/ 575767 w 579959"/>
                              <a:gd name="connsiteY4" fmla="*/ 757774 h 7603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79959" h="760311">
                                <a:moveTo>
                                  <a:pt x="575767" y="757774"/>
                                </a:moveTo>
                                <a:cubicBezTo>
                                  <a:pt x="539191" y="791912"/>
                                  <a:pt x="178307" y="472480"/>
                                  <a:pt x="85648" y="348122"/>
                                </a:cubicBezTo>
                                <a:cubicBezTo>
                                  <a:pt x="-7011" y="223764"/>
                                  <a:pt x="-16765" y="45760"/>
                                  <a:pt x="19811" y="11623"/>
                                </a:cubicBezTo>
                                <a:cubicBezTo>
                                  <a:pt x="56387" y="-22515"/>
                                  <a:pt x="210006" y="17719"/>
                                  <a:pt x="305104" y="143297"/>
                                </a:cubicBezTo>
                                <a:cubicBezTo>
                                  <a:pt x="400202" y="268875"/>
                                  <a:pt x="612343" y="723636"/>
                                  <a:pt x="575767" y="757774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文本框 61"/>
                        <wps:cNvSpPr txBox="1"/>
                        <wps:spPr>
                          <a:xfrm>
                            <a:off x="599830" y="0"/>
                            <a:ext cx="690245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234F27" w14:textId="77777777" w:rsidR="0093382D" w:rsidRDefault="0093382D">
                              <w:r>
                                <w:t>Beam 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文本框 62"/>
                        <wps:cNvSpPr txBox="1"/>
                        <wps:spPr>
                          <a:xfrm>
                            <a:off x="1904934" y="0"/>
                            <a:ext cx="690245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C98F06" w14:textId="77777777" w:rsidR="0093382D" w:rsidRDefault="0093382D">
                              <w:r>
                                <w:t>Beam #1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文本框 63"/>
                        <wps:cNvSpPr txBox="1"/>
                        <wps:spPr>
                          <a:xfrm>
                            <a:off x="2610895" y="0"/>
                            <a:ext cx="690245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34A0F3" w14:textId="77777777" w:rsidR="0093382D" w:rsidRDefault="0093382D">
                              <w:r>
                                <w:t>Beam #2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文本框 64"/>
                        <wps:cNvSpPr txBox="1"/>
                        <wps:spPr>
                          <a:xfrm>
                            <a:off x="4016946" y="0"/>
                            <a:ext cx="690245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20C3C6" w14:textId="77777777" w:rsidR="0093382D" w:rsidRDefault="0093382D">
                              <w:r>
                                <w:t>Beam #3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DB145B8" id="画布 3" o:spid="_x0000_s1026" editas="canvas" style="width:409.5pt;height:184.8pt;mso-position-horizontal-relative:char;mso-position-vertical-relative:line" coordsize="52006,23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006;height:23469;visibility:visible;mso-wrap-style:square">
                  <v:fill o:detectmouseclick="t"/>
                  <v:path o:connecttype="none"/>
                </v:shape>
                <v:group id="组合 6" o:spid="_x0000_s1028" style="position:absolute;left:5998;top:1155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line id="直接连接符 4" o:spid="_x0000_s1029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      <v:line id="直接连接符 5" o:spid="_x0000_s1030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LoM8MAAADaAAAADwAAAGRycy9kb3ducmV2LnhtbESPQWvCQBSE74L/YXlCL2I2lVokuooU&#10;ChaqxWjuj+wzG8y+DdltTP99t1DwOMzMN8x6O9hG9NT52rGC5yQFQVw6XXOl4HJ+ny1B+ICssXFM&#10;Cn7Iw3YzHq0x0+7OJ+rzUIkIYZ+hAhNCm0npS0MWfeJa4uhdXWcxRNlVUnd4j3DbyHmavkqLNccF&#10;gy29GSpv+bdVQNOPS/9l0kPx2R/z4nB6WSzZKfU0GXYrEIGG8Aj/t/dawQL+rsQbI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C6DPDAAAA2gAAAA8AAAAAAAAAAAAA&#10;AAAAoQIAAGRycy9kb3ducmV2LnhtbFBLBQYAAAAABAAEAPkAAACRAwAAAAA=&#10;" strokecolor="red"/>
                </v:group>
                <v:group id="组合 7" o:spid="_x0000_s1031" style="position:absolute;left:5998;top:1689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直接连接符 8" o:spid="_x0000_s1032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QZgcAAAADaAAAADwAAAGRycy9kb3ducmV2LnhtbERPzWoCMRC+F3yHMAVvNVuLolujiCCI&#10;9lL1AcbNdHdxM1mTqa4+vTkUevz4/meLzjXqSiHWng28DzJQxIW3NZcGjof12wRUFGSLjWcycKcI&#10;i3nvZYa59Tf+puteSpVCOOZooBJpc61jUZHDOPAtceJ+fHAoCYZS24C3FO4aPcyysXZYc2qosKVV&#10;RcV5/+sMXHZfm3g/NUMZjx7bc1hOpvIRjem/dstPUEKd/Iv/3BtrIG1NV9IN0P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kGYHAAAAA2gAAAA8AAAAAAAAAAAAAAAAA&#10;oQIAAGRycy9kb3ducmV2LnhtbFBLBQYAAAAABAAEAPkAAACOAwAAAAA=&#10;" strokecolor="#4579b8 [3044]"/>
                  <v:line id="直接连接符 9" o:spid="_x0000_s1033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/iNsMAAADaAAAADwAAAGRycy9kb3ducmV2LnhtbESPQWvCQBSE70L/w/IKvRTdWFQ0ZpUi&#10;FFqoLUZzf2Sf2dDs25Ddxvjvu0LB4zAz3zDZdrCN6KnztWMF00kCgrh0uuZKwen4Nl6C8AFZY+OY&#10;FFzJw3bzMMow1e7CB+rzUIkIYZ+iAhNCm0rpS0MW/cS1xNE7u85iiLKrpO7wEuG2kS9JspAWa44L&#10;BlvaGSp/8l+rgJ4/Tv23SfbFZ/+VF/vDbL5kp9TT4/C6BhFoCPfwf/tdK1jB7Uq8AX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P4jbDAAAA2gAAAA8AAAAAAAAAAAAA&#10;AAAAoQIAAGRycy9kb3ducmV2LnhtbFBLBQYAAAAABAAEAPkAAACRAwAAAAA=&#10;" strokecolor="red"/>
                </v:group>
                <v:group id="组合 10" o:spid="_x0000_s1034" style="position:absolute;left:11338;top:1155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line id="直接连接符 11" o:spid="_x0000_s1035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      <v:line id="直接连接符 12" o:spid="_x0000_s1036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Q2DcEAAADbAAAADwAAAGRycy9kb3ducmV2LnhtbERP32vCMBB+H/g/hBN8EZsqc0g1iggD&#10;B3PDat+P5myKzaU0We3++2Uw2Nt9fD9vsxtsI3rqfO1YwTxJQRCXTtdcKbheXmcrED4ga2wck4Jv&#10;8rDbjp42mGn34DP1eahEDGGfoQITQptJ6UtDFn3iWuLI3VxnMUTYVVJ3+IjhtpGLNH2RFmuODQZb&#10;Ohgq7/mXVUDTt2v/adJT8d5/5MXp/LxcsVNqMh72axCBhvAv/nMfdZy/gN9f4gFy+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hDYNwQAAANsAAAAPAAAAAAAAAAAAAAAA&#10;AKECAABkcnMvZG93bnJldi54bWxQSwUGAAAAAAQABAD5AAAAjwMAAAAA&#10;" strokecolor="red"/>
                </v:group>
                <v:group id="组合 13" o:spid="_x0000_s1037" style="position:absolute;left:11338;top:1689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line id="直接连接符 14" o:spid="_x0000_s1038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        <v:line id="直接连接符 15" o:spid="_x0000_s1039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2uecEAAADbAAAADwAAAGRycy9kb3ducmV2LnhtbERP32vCMBB+F/wfwgl7EZtO5pBqFBkM&#10;HEyH1b4fzdkUm0tpstr998tg4Nt9fD9vvR1sI3rqfO1YwXOSgiAuna65UnA5v8+WIHxA1tg4JgU/&#10;5GG7GY/WmGl35xP1eahEDGGfoQITQptJ6UtDFn3iWuLIXV1nMUTYVVJ3eI/htpHzNH2VFmuODQZb&#10;ejNU3vJvq4CmH5f+y6SH4rM/5sXh9LJYslPqaTLsViACDeEh/nfvdZy/gL9f4g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ba55wQAAANsAAAAPAAAAAAAAAAAAAAAA&#10;AKECAABkcnMvZG93bnJldi54bWxQSwUGAAAAAAQABAD5AAAAjwMAAAAA&#10;" strokecolor="red"/>
                </v:group>
                <v:group id="组合 16" o:spid="_x0000_s1040" style="position:absolute;left:16459;top:1155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line id="直接连接符 17" o:spid="_x0000_s1041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      <v:line id="直接连接符 18" o:spid="_x0000_s1042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wB58QAAADbAAAADwAAAGRycy9kb3ducmV2LnhtbESPQWvCQBCF70L/wzKFXqRulCqSukoR&#10;BAtVMdX7kJ1mQ7OzIbvG9N93DoXeZnhv3vtmtRl8o3rqYh3YwHSSgSIug625MnD53D0vQcWEbLEJ&#10;TAZ+KMJm/TBaYW7Dnc/UF6lSEsIxRwMupTbXOpaOPMZJaIlF+wqdxyRrV2nb4V3CfaNnWbbQHmuW&#10;BoctbR2V38XNG6Dx+6U/uexw/eiPxfVwfpkvORjz9Di8vYJKNKR/89/13gq+wMovMoBe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bAHnxAAAANsAAAAPAAAAAAAAAAAA&#10;AAAAAKECAABkcnMvZG93bnJldi54bWxQSwUGAAAAAAQABAD5AAAAkgMAAAAA&#10;" strokecolor="red"/>
                </v:group>
                <v:group id="组合 19" o:spid="_x0000_s1043" style="position:absolute;left:16459;top:1689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line id="直接连接符 20" o:spid="_x0000_s1044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 [3044]"/>
                  <v:line id="直接连接符 21" o:spid="_x0000_s1045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pix8MAAADbAAAADwAAAGRycy9kb3ducmV2LnhtbESPQWvCQBSE7wX/w/IEL0U3ihWJriJC&#10;wYJWEvX+yD6zwezbkN3G9N93C4Ueh5n5hllve1uLjlpfOVYwnSQgiAunKy4VXC/v4yUIH5A11o5J&#10;wTd52G4GL2tMtXtyRl0eShEh7FNUYEJoUil9Yciin7iGOHp311oMUbal1C0+I9zWcpYkC2mx4rhg&#10;sKG9oeKRf1kF9Ppx7c4mOd2O3Wd+O2XztyU7pUbDfrcCEagP/+G/9kErmE3h90v8AXL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6YsfDAAAA2wAAAA8AAAAAAAAAAAAA&#10;AAAAoQIAAGRycy9kb3ducmV2LnhtbFBLBQYAAAAABAAEAPkAAACRAwAAAAA=&#10;" strokecolor="red"/>
                </v:group>
                <v:group id="组合 22" o:spid="_x0000_s1046" style="position:absolute;left:21799;top:1155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line id="直接连接符 23" o:spid="_x0000_s1047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pUs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vIh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QqlSxAAAANsAAAAPAAAAAAAAAAAA&#10;AAAAAKECAABkcnMvZG93bnJldi54bWxQSwUGAAAAAAQABAD5AAAAkgMAAAAA&#10;" strokecolor="#4579b8 [3044]"/>
                  <v:line id="直接连接符 24" o:spid="_x0000_s1048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3BX8MAAADbAAAADwAAAGRycy9kb3ducmV2LnhtbESP3WrCQBSE7wu+w3IEb0rdKFYkdRUR&#10;BAV/MOr9IXuaDc2eDdk1xrfvFoReDjPzDTNfdrYSLTW+dKxgNExAEOdOl1wouF42HzMQPiBrrByT&#10;gid5WC56b3NMtXvwmdosFCJC2KeowIRQp1L63JBFP3Q1cfS+XWMxRNkUUjf4iHBbyXGSTKXFkuOC&#10;wZrWhvKf7G4V0Pvu2p5Mcrjt22N2O5wnnzN2Sg363eoLRKAu/Idf7a1WMJ7A35f4A+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NwV/DAAAA2wAAAA8AAAAAAAAAAAAA&#10;AAAAoQIAAGRycy9kb3ducmV2LnhtbFBLBQYAAAAABAAEAPkAAACRAwAAAAA=&#10;" strokecolor="red"/>
                </v:group>
                <v:group id="组合 25" o:spid="_x0000_s1049" style="position:absolute;left:21799;top:1689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line id="直接连接符 26" o:spid="_x0000_s1050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UKys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yAv4P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QrKxAAAANsAAAAPAAAAAAAAAAAA&#10;AAAAAKECAABkcnMvZG93bnJldi54bWxQSwUGAAAAAAQABAD5AAAAkgMAAAAA&#10;" strokecolor="#4579b8 [3044]"/>
                  <v:line id="直接连接符 27" o:spid="_x0000_s1051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9fKMMAAADbAAAADwAAAGRycy9kb3ducmV2LnhtbESPQWvCQBSE70L/w/IKvUjdVLSV6CpF&#10;EFpQi1Hvj+wzG8y+DdltjP/eFQSPw8x8w8wWna1ES40vHSv4GCQgiHOnSy4UHPar9wkIH5A1Vo5J&#10;wZU8LOYvvRmm2l14R20WChEh7FNUYEKoUyl9bsiiH7iaOHon11gMUTaF1A1eItxWcpgkn9JiyXHB&#10;YE1LQ/k5+7cKqP97aP9Msjmu22123OxG4wk7pd5eu+8piEBdeIYf7R+tYPgF9y/xB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fXyjDAAAA2wAAAA8AAAAAAAAAAAAA&#10;AAAAoQIAAGRycy9kb3ducmV2LnhtbFBLBQYAAAAABAAEAPkAAACRAwAAAAA=&#10;" strokecolor="red"/>
                </v:group>
                <v:group id="组合 28" o:spid="_x0000_s1052" style="position:absolute;left:26919;top:1155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line id="直接连接符 29" o:spid="_x0000_s1053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qeuMQAAADbAAAADwAAAGRycy9kb3ducmV2LnhtbESPUWvCQBCE34X+h2MLvumlKYpGT5FC&#10;QWxfav0Ba25Ngrm99G6rsb/eKxT6OMzMN8xy3btWXSjExrOBp3EGirj0tuHKwOHzdTQDFQXZYuuZ&#10;DNwownr1MFhiYf2VP+iyl0olCMcCDdQiXaF1LGtyGMe+I07eyQeHkmSotA14TXDX6jzLptphw2mh&#10;xo5eairP+29n4OvtfRtvxzaX6eRndw6b2VyeozHDx36zACXUy3/4r721BvI5/H5JP0Cv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qp64xAAAANsAAAAPAAAAAAAAAAAA&#10;AAAAAKECAABkcnMvZG93bnJldi54bWxQSwUGAAAAAAQABAD5AAAAkgMAAAAA&#10;" strokecolor="#4579b8 [3044]"/>
                  <v:line id="直接连接符 30" o:spid="_x0000_s1054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9RgcAAAADbAAAADwAAAGRycy9kb3ducmV2LnhtbERPXWvCMBR9H+w/hDvwZWiq20SqUUQQ&#10;HKjDqu+X5toUm5vSxFr/vXkQ9ng437NFZyvRUuNLxwqGgwQEce50yYWC03Hdn4DwAVlj5ZgUPMjD&#10;Yv7+NsNUuzsfqM1CIWII+xQVmBDqVEqfG7LoB64mjtzFNRZDhE0hdYP3GG4rOUqSsbRYcmwwWNPK&#10;UH7NblYBff6e2j+T7M7bdp+dd4fvnwk7pXof3XIKIlAX/sUv90Yr+Irr45f4A+T8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ivUYHAAAAA2wAAAA8AAAAAAAAAAAAAAAAA&#10;oQIAAGRycy9kb3ducmV2LnhtbFBLBQYAAAAABAAEAPkAAACOAwAAAAA=&#10;" strokecolor="red"/>
                </v:group>
                <v:group id="组合 31" o:spid="_x0000_s1055" style="position:absolute;left:26919;top:1689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line id="直接连接符 32" o:spid="_x0000_s1056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aFM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o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5oUxAAAANsAAAAPAAAAAAAAAAAA&#10;AAAAAKECAABkcnMvZG93bnJldi54bWxQSwUGAAAAAAQABAD5AAAAkgMAAAAA&#10;" strokecolor="#4579b8 [3044]"/>
                  <v:line id="直接连接符 33" o:spid="_x0000_s1057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3P9sUAAADbAAAADwAAAGRycy9kb3ducmV2LnhtbESP3WrCQBSE74W+w3IKvZFmY61FUleR&#10;QsGCP5jG+0P2NBuaPRuya0zf3i0IXg4z8w2zWA22ET11vnasYJKkIIhLp2uuFBTfn89zED4ga2wc&#10;k4I/8rBaPowWmGl34SP1eahEhLDPUIEJoc2k9KUhiz5xLXH0flxnMUTZVVJ3eIlw28iXNH2TFmuO&#10;CwZb+jBU/uZnq4DGX0V/MOnutO33+Wl3fJ3N2Sn19Dis30EEGsI9fGtvtILpFP6/xB8gl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H3P9sUAAADbAAAADwAAAAAAAAAA&#10;AAAAAAChAgAAZHJzL2Rvd25yZXYueG1sUEsFBgAAAAAEAAQA+QAAAJMDAAAAAA==&#10;" strokecolor="red"/>
                </v:group>
                <v:group id="组合 34" o:spid="_x0000_s1058" style="position:absolute;left:32260;top:1155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line id="直接连接符 35" o:spid="_x0000_s1059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CYM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yB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PgJgxAAAANsAAAAPAAAAAAAAAAAA&#10;AAAAAKECAABkcnMvZG93bnJldi54bWxQSwUGAAAAAAQABAD5AAAAkgMAAAAA&#10;" strokecolor="#4579b8 [3044]"/>
                  <v:line id="直接连接符 36" o:spid="_x0000_s1060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psbsQAAADbAAAADwAAAGRycy9kb3ducmV2LnhtbESPQWvCQBSE70L/w/IKXkrdWFsJqasU&#10;oaCgFtN4f2Rfs6HZtyG7xvjv3ULB4zAz3zCL1WAb0VPna8cKppMEBHHpdM2VguL78zkF4QOyxsYx&#10;KbiSh9XyYbTATLsLH6nPQyUihH2GCkwIbSalLw1Z9BPXEkfvx3UWQ5RdJXWHlwi3jXxJkrm0WHNc&#10;MNjS2lD5m5+tAnraFv2XSfanXX/IT/vj61vKTqnx4/DxDiLQEO7h//ZGK5jN4e9L/AF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CmxuxAAAANsAAAAPAAAAAAAAAAAA&#10;AAAAAKECAABkcnMvZG93bnJldi54bWxQSwUGAAAAAAQABAD5AAAAkgMAAAAA&#10;" strokecolor="red"/>
                </v:group>
                <v:group id="组合 37" o:spid="_x0000_s1061" style="position:absolute;left:32260;top:1689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line id="直接连接符 38" o:spid="_x0000_s1062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+t/s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5j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/rf7AAAAA2wAAAA8AAAAAAAAAAAAAAAAA&#10;oQIAAGRycy9kb3ducmV2LnhtbFBLBQYAAAAABAAEAPkAAACOAwAAAAA=&#10;" strokecolor="#4579b8 [3044]"/>
                  <v:line id="直接连接符 39" o:spid="_x0000_s1063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X4HMUAAADbAAAADwAAAGRycy9kb3ducmV2LnhtbESP3WrCQBSE7wXfYTlCb6Ru2qrY1FVK&#10;odCCPyTV+0P2mA1mz4bsNqZv3xUEL4eZ+YZZrntbi45aXzlW8DRJQBAXTldcKjj8fD4uQPiArLF2&#10;TAr+yMN6NRwsMdXuwhl1eShFhLBPUYEJoUml9IUhi37iGuLonVxrMUTZllK3eIlwW8vnJJlLixXH&#10;BYMNfRgqzvmvVUDj70O3N8n2uOl2+XGbTWcLdko9jPr3NxCB+nAP39pfWsHLK1y/xB8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ZX4HMUAAADbAAAADwAAAAAAAAAA&#10;AAAAAAChAgAAZHJzL2Rvd25yZXYueG1sUEsFBgAAAAAEAAQA+QAAAJMDAAAAAA==&#10;" strokecolor="red"/>
                </v:group>
                <v:group id="组合 40" o:spid="_x0000_s1064" style="position:absolute;left:37307;top:1155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line id="直接连接符 41" o:spid="_x0000_s1065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N3HsQAAADbAAAADwAAAGRycy9kb3ducmV2LnhtbESPUWsCMRCE3wv9D2ELfas5tYpejSIF&#10;QWpf1P6A7WW9O7xsrslWz/56UxB8HGbmG2a26FyjThRi7dlAv5eBIi68rbk08LVfvUxARUG22Hgm&#10;AxeKsJg/Pswwt/7MWzrtpFQJwjFHA5VIm2sdi4ocxp5viZN38MGhJBlKbQOeE9w1epBlY+2w5rRQ&#10;YUvvFRXH3a8z8LP5XMfLdzOQ8ejv4xiWk6kMozHPT93yDZRQJ/fwrb22Bl77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A3cexAAAANsAAAAPAAAAAAAAAAAA&#10;AAAAAKECAABkcnMvZG93bnJldi54bWxQSwUGAAAAAAQABAD5AAAAkgMAAAAA&#10;" strokecolor="#4579b8 [3044]"/>
                  <v:line id="直接连接符 42" o:spid="_x0000_s1066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cZEMMAAADbAAAADwAAAGRycy9kb3ducmV2LnhtbESP3WrCQBSE7wu+w3IEb0rdKFYkdRUR&#10;BAV/MOr9IXuaDc2eDdk1xrfvFoReDjPzDTNfdrYSLTW+dKxgNExAEOdOl1wouF42HzMQPiBrrByT&#10;gid5WC56b3NMtXvwmdosFCJC2KeowIRQp1L63JBFP3Q1cfS+XWMxRNkUUjf4iHBbyXGSTKXFkuOC&#10;wZrWhvKf7G4V0Pvu2p5Mcrjt22N2O5wnnzN2Sg363eoLRKAu/Idf7a1WMBnD35f4A+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83GRDDAAAA2wAAAA8AAAAAAAAAAAAA&#10;AAAAoQIAAGRycy9kb3ducmV2LnhtbFBLBQYAAAAABAAEAPkAAACRAwAAAAA=&#10;" strokecolor="red"/>
                </v:group>
                <v:group id="组合 43" o:spid="_x0000_s1067" style="position:absolute;left:37307;top:1689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line id="直接连接符 44" o:spid="_x0000_s1068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UhsQAAADbAAAADwAAAGRycy9kb3ducmV2LnhtbESPUWsCMRCE34X+h7AF3zRXtaJXo4gg&#10;SNuX2v6A7WW9O7xszmTVs7++KRR8HGbmG2ax6lyjLhRi7dnA0zADRVx4W3Np4OtzO5iBioJssfFM&#10;Bm4UYbV86C0wt/7KH3TZS6kShGOOBiqRNtc6FhU5jEPfEifv4INDSTKU2ga8Jrhr9CjLptphzWmh&#10;wpY2FRXH/dkZOL297+LtuxnJ9Pnn9RjWs7mMozH9x279Akqok3v4v72zBiYT+PuSfoBe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NSGxAAAANsAAAAPAAAAAAAAAAAA&#10;AAAAAKECAABkcnMvZG93bnJldi54bWxQSwUGAAAAAAQABAD5AAAAkgMAAAAA&#10;" strokecolor="#4579b8 [3044]"/>
                  <v:line id="直接连接符 45" o:spid="_x0000_s1069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6BZMQAAADbAAAADwAAAGRycy9kb3ducmV2LnhtbESP3WrCQBSE7wt9h+UUvJG6UbRI6iql&#10;ICj4Q1K9P2RPs6HZsyG7xvj2riD0cpiZb5jFqre16Kj1lWMF41ECgrhwuuJSweln/T4H4QOyxtox&#10;KbiRh9Xy9WWBqXZXzqjLQykihH2KCkwITSqlLwxZ9CPXEEfv17UWQ5RtKXWL1wi3tZwkyYe0WHFc&#10;MNjQt6HiL79YBTTcnrqjSfbnXXfIz/tsOpuzU2rw1n99ggjUh//ws73RCqYzeHyJP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3oFkxAAAANsAAAAPAAAAAAAAAAAA&#10;AAAAAKECAABkcnMvZG93bnJldi54bWxQSwUGAAAAAAQABAD5AAAAkgMAAAAA&#10;" strokecolor="red"/>
                </v:group>
                <v:group id="组合 46" o:spid="_x0000_s1070" style="position:absolute;left:42647;top:1155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line id="直接连接符 47" o:spid="_x0000_s1071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      <v:line id="直接连接符 48" o:spid="_x0000_s1072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8u+sAAAADbAAAADwAAAGRycy9kb3ducmV2LnhtbERPTYvCMBC9L/gfwgh7WTR1UZFqFBEE&#10;F1bFqvehGZtiMylNrN1/vzkIHh/ve7HqbCVaanzpWMFomIAgzp0uuVBwOW8HMxA+IGusHJOCP/Kw&#10;WvY+Fphq9+QTtVkoRAxhn6ICE0KdSulzQxb90NXEkbu5xmKIsCmkbvAZw20lv5NkKi2WHBsM1rQx&#10;lN+zh1VAXz+X9miS/fW3PWTX/Wk8mbFT6rPfrecgAnXhLX65d1rBOI6NX+IPkM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7fLvrAAAAA2wAAAA8AAAAAAAAAAAAAAAAA&#10;oQIAAGRycy9kb3ducmV2LnhtbFBLBQYAAAAABAAEAPkAAACOAwAAAAA=&#10;" strokecolor="red"/>
                </v:group>
                <v:group id="组合 49" o:spid="_x0000_s1073" style="position:absolute;left:42647;top:1689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line id="直接连接符 50" o:spid="_x0000_s1074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ZEWM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rU9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lkRYwQAAANsAAAAPAAAAAAAAAAAAAAAA&#10;AKECAABkcnMvZG93bnJldi54bWxQSwUGAAAAAAQABAD5AAAAjwMAAAAA&#10;" strokecolor="#4579b8 [3044]"/>
                  <v:line id="直接连接符 51" o:spid="_x0000_s1075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wRusMAAADbAAAADwAAAGRycy9kb3ducmV2LnhtbESPQWvCQBSE70L/w/IKXopuLFokukop&#10;CBW0Yqr3R/aZDWbfhuwa4793BcHjMDPfMPNlZyvRUuNLxwpGwwQEce50yYWCw/9qMAXhA7LGyjEp&#10;uJGH5eKtN8dUuyvvqc1CISKEfYoKTAh1KqXPDVn0Q1cTR+/kGoshyqaQusFrhNtKfibJl7RYclww&#10;WNOPofycXawC+lgf2p1JtsdN+5cdt/vxZMpOqf579z0DEagLr/Cz/asVTEbw+BJ/gF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8EbrDAAAA2wAAAA8AAAAAAAAAAAAA&#10;AAAAoQIAAGRycy9kb3ducmV2LnhtbFBLBQYAAAAABAAEAPkAAACRAwAAAAA=&#10;" strokecolor="red"/>
                </v:group>
                <v:rect id="矩形 52" o:spid="_x0000_s1076" style="position:absolute;left:5340;top:10898;width:10361;height:10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GTL4A&#10;AADbAAAADwAAAGRycy9kb3ducmV2LnhtbERPzYrCMBC+C75DGMGLaKriItW0iCDqwYO6DzA0Y1Ns&#10;JqWJtb79ZmFhj98/3zbvbS06an3lWMF8loAgLpyuuFTwfT9M1yB8QNZYOyYFH/KQZ8PBFlPt3nyl&#10;7hZKEUvYp6jAhNCkUvrCkEU/cw1x1B6utRgibEupW3zHclvLRZJ8SYsVxwWDDe0NFc/byyrodqfl&#10;QV7w3k2cj5w598fjSqnxqN9tQATqw7/5L33SClYL+P0Sf4DM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n5xky+AAAA2wAAAA8AAAAAAAAAAAAAAAAAmAIAAGRycy9kb3ducmV2&#10;LnhtbFBLBQYAAAAABAAEAPUAAACDAwAAAAA=&#10;" filled="f" strokecolor="#243f60 [1604]" strokeweight="2pt">
                  <v:stroke dashstyle="dash"/>
                </v:rect>
                <v:rect id="矩形 53" o:spid="_x0000_s1077" style="position:absolute;left:15747;top:10898;width:10361;height:10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j18AA&#10;AADbAAAADwAAAGRycy9kb3ducmV2LnhtbERP3WqDMBS+H/QdwhnsZtS4lY5ijSKF0vZiF9M9wMGc&#10;Gpk5EZNZ9/ZLYbDL758vLxc7iJkm3ztW8JKkIIhbp3vuFHw2x/UOhA/IGgfHpOCHPJTF6iHHTLsb&#10;f9Bch07EEvYZKjAhjJmUvjVk0SduJI7a1U0WQ4RTJ/WEt1huB/mapm/SYs9xweBIB0PtV/1tFczV&#10;eXOU79jMz85HzlyW02mr1NPjUu1BBFrCv/kvfdYKthu4f4k/QB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Vj18AAAADbAAAADwAAAAAAAAAAAAAAAACYAgAAZHJzL2Rvd25y&#10;ZXYueG1sUEsFBgAAAAAEAAQA9QAAAIUDAAAAAA==&#10;" filled="f" strokecolor="#243f60 [1604]" strokeweight="2pt">
                  <v:stroke dashstyle="dash"/>
                </v:rect>
                <v:rect id="矩形 54" o:spid="_x0000_s1078" style="position:absolute;left:26108;top:10898;width:10362;height:10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z7o8AA&#10;AADbAAAADwAAAGRycy9kb3ducmV2LnhtbERP3WrCMBS+H/gO4QjejJm66ZCuqcigtLvwYroHODTH&#10;pqw5KU1s69svg8Euv3++7DDbTow0+Naxgs06AUFcO91yo+DrUjztQfiArLFzTAru5OGQLx4yTLWb&#10;+JPGc2hELGGfogITQp9K6WtDFv3a9cRRu7rBYohwaKQecIrltpPPSfIqLbYcFwz29G6o/j7frILx&#10;WL0U8oSX8dH5yJmPuSx3Sq2W8/ENRKA5/Jv/0pVWsNvC75f4A2T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Vz7o8AAAADbAAAADwAAAAAAAAAAAAAAAACYAgAAZHJzL2Rvd25y&#10;ZXYueG1sUEsFBgAAAAAEAAQA9QAAAIUDAAAAAA==&#10;" filled="f" strokecolor="#243f60 [1604]" strokeweight="2pt">
                  <v:stroke dashstyle="dash"/>
                </v:rect>
                <v:rect id="矩形 55" o:spid="_x0000_s1079" style="position:absolute;left:36510;top:10898;width:10361;height:10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BeOL0A&#10;AADbAAAADwAAAGRycy9kb3ducmV2LnhtbERPy4rCMBTdD/gP4QpuBk1VKlKNIoKoCxc+PuDSXJti&#10;c1OaWOvfG2FglufNWa47W4mWGl86VjAeJSCIc6dLLhTcrrvhHIQPyBorx6TgTR7Wq97PEjPtXnym&#10;9hIKEUvYZ6jAhFBnUvrckEU/cjVx1O6usRgibAqpG3zFclvJSZLMpMWS44LBmraG8sflaRW0m8N0&#10;J094bX+dj5w5dvt9qtSg320WIAJ14d/8lz5oBWkK3y/xB8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hBeOL0AAADbAAAADwAAAAAAAAAAAAAAAACYAgAAZHJzL2Rvd25yZXYu&#10;eG1sUEsFBgAAAAAEAAQA9QAAAIIDAAAAAA==&#10;" filled="f" strokecolor="#243f60 [1604]" strokeweight="2pt">
                  <v:stroke dashstyle="dash"/>
                </v:rect>
                <v:rect id="矩形 56" o:spid="_x0000_s1080" style="position:absolute;left:4535;top:10094;width:43233;height:120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4+MIA&#10;AADbAAAADwAAAGRycy9kb3ducmV2LnhtbESP3YrCMBSE7xd8h3AE79a0/iHVKCoIK3jjzwMcmmNb&#10;bE5KErX69BtB8HKYmW+Y+bI1tbiT85VlBWk/AUGcW11xoeB82v5OQfiArLG2TAqe5GG56PzMMdP2&#10;wQe6H0MhIoR9hgrKEJpMSp+XZND3bUMcvYt1BkOUrpDa4SPCTS0HSTKRBiuOCyU2tCkpvx5vRkGj&#10;X9fNYb8fOTMc1el2uluntFOq121XMxCB2vANf9p/WsF4Au8v8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K/j4wgAAANsAAAAPAAAAAAAAAAAAAAAAAJgCAABkcnMvZG93&#10;bnJldi54bWxQSwUGAAAAAAQABAD1AAAAhwMAAAAA&#10;" filled="f" strokecolor="yellow" strokeweight="2pt"/>
                <v:shape id="任意多边形 57" o:spid="_x0000_s1081" style="position:absolute;left:4535;top:2005;width:5800;height:7603;visibility:visible;mso-wrap-style:square;v-text-anchor:middle" coordsize="579959,760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Dd88QA&#10;AADbAAAADwAAAGRycy9kb3ducmV2LnhtbESPzYrCQBCE74LvMPSCN50orrpZR/Ev4MFD/HmAJtOb&#10;BDM9ITPG+PY7Cwsei6r6ilquO1OJlhpXWlYwHkUgiDOrS84V3K7JcAHCeWSNlWVS8CIH61W/t8RY&#10;2yefqb34XAQIuxgVFN7XsZQuK8igG9maOHg/tjHog2xyqRt8Brip5CSKZtJgyWGhwJp2BWX3y8Mo&#10;kNvH4jBtx/L+5dL0dNJJt78lSg0+us03CE+df4f/20et4HMOf1/C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w3fPEAAAA2wAAAA8AAAAAAAAAAAAAAAAAmAIAAGRycy9k&#10;b3ducmV2LnhtbFBLBQYAAAAABAAEAPUAAACJAwAAAAA=&#10;" path="m575767,757774c539191,791912,178307,472480,85648,348122,-7011,223764,-16765,45760,19811,11623v36576,-34138,190195,6096,285293,131674c400202,268875,612343,723636,575767,757774xe" fillcolor="#4f81bd [3204]" strokecolor="#243f60 [1604]" strokeweight="2pt">
                  <v:path arrowok="t" o:connecttype="custom" o:connectlocs="575767,757774;85648,348122;19811,11623;305104,143297;575767,757774" o:connectangles="0,0,0,0,0"/>
                </v:shape>
                <v:shape id="任意多边形 58" o:spid="_x0000_s1082" style="position:absolute;left:16278;top:1322;width:5800;height:7603;rotation:1361524fd;visibility:visible;mso-wrap-style:square;v-text-anchor:middle" coordsize="579959,760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/68EA&#10;AADbAAAADwAAAGRycy9kb3ducmV2LnhtbERPz2vCMBS+C/sfwhvspumEiXZGGY5uZfaiDrbjo3m2&#10;xealJJlt/3tzGHj8+H6vt4NpxZWcbywreJ4lIIhLqxuuFHyfsukShA/IGlvLpGAkD9vNw2SNqbY9&#10;H+h6DJWIIexTVFCH0KVS+rImg35mO+LIna0zGCJ0ldQO+xhuWjlPkoU02HBsqLGjXU3l5fhnFPzO&#10;i68sx2LUO/nzsbLuM9u/s1JPj8PbK4hAQ7iL/925VvASx8Yv8QfI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3/+vBAAAA2wAAAA8AAAAAAAAAAAAAAAAAmAIAAGRycy9kb3du&#10;cmV2LnhtbFBLBQYAAAAABAAEAPUAAACGAwAAAAA=&#10;" path="m575767,757774c539191,791912,178307,472480,85648,348122,-7011,223764,-16765,45760,19811,11623v36576,-34138,190195,6096,285293,131674c400202,268875,612343,723636,575767,757774xe" fillcolor="#4f81bd [3204]" strokecolor="#243f60 [1604]" strokeweight="2pt">
                  <v:path arrowok="t" o:connecttype="custom" o:connectlocs="575767,757774;85648,348122;19811,11623;305104,143297;575767,757774" o:connectangles="0,0,0,0,0"/>
                </v:shape>
                <v:shape id="任意多边形 59" o:spid="_x0000_s1083" style="position:absolute;left:30214;top:1314;width:5799;height:7603;rotation:3546452fd;visibility:visible;mso-wrap-style:square;v-text-anchor:middle" coordsize="579959,760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8KcYA&#10;AADbAAAADwAAAGRycy9kb3ducmV2LnhtbESPQWvCQBSE74L/YXlCL0U3WipJ6iq1UKhFRY2Ix0f2&#10;NQnNvg3Zrab/3i0UPA4z8w0zW3SmFhdqXWVZwXgUgSDOra64UHDM3ocxCOeRNdaWScEvOVjM+70Z&#10;ptpeeU+Xgy9EgLBLUUHpfZNK6fKSDLqRbYiD92Vbgz7ItpC6xWuAm1pOomgqDVYcFkps6K2k/Pvw&#10;YxQ8JadHu19Pljsbb1efjdt050wr9TDoXl9AeOr8Pfzf/tAKnhP4+xJ+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y8KcYAAADbAAAADwAAAAAAAAAAAAAAAACYAgAAZHJz&#10;L2Rvd25yZXYueG1sUEsFBgAAAAAEAAQA9QAAAIsDAAAAAA==&#10;" path="m575767,757774c539191,791912,178307,472480,85648,348122,-7011,223764,-16765,45760,19811,11623v36576,-34138,190195,6096,285293,131674c400202,268875,612343,723636,575767,757774xe" fillcolor="#4f81bd [3204]" strokecolor="#243f60 [1604]" strokeweight="2pt">
                  <v:path arrowok="t" o:connecttype="custom" o:connectlocs="575767,757774;85648,348122;19811,11623;305104,143297;575767,757774" o:connectangles="0,0,0,0,0"/>
                </v:shape>
                <v:shape id="任意多边形 60" o:spid="_x0000_s1084" style="position:absolute;left:41859;top:1835;width:5800;height:7603;rotation:4521715fd;visibility:visible;mso-wrap-style:square;v-text-anchor:middle" coordsize="579959,760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Kpcr0A&#10;AADbAAAADwAAAGRycy9kb3ducmV2LnhtbERPvQrCMBDeBd8hnOCmqR2KVKOIIAiCaBXR7WjOtthc&#10;ShO1vr0ZBMeP73++7EwtXtS6yrKCyTgCQZxbXXGh4HzajKYgnEfWWFsmBR9ysFz0e3NMtX3zkV6Z&#10;L0QIYZeigtL7JpXS5SUZdGPbEAfubluDPsC2kLrFdwg3tYyjKJEGKw4NJTa0Lil/ZE+j4OEPzSU+&#10;3K/xOpvckgJdvd/lSg0H3WoGwlPn/+Kfe6sVJGF9+BJ+gFx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cKpcr0AAADbAAAADwAAAAAAAAAAAAAAAACYAgAAZHJzL2Rvd25yZXYu&#10;eG1sUEsFBgAAAAAEAAQA9QAAAIIDAAAAAA==&#10;" path="m575767,757774c539191,791912,178307,472480,85648,348122,-7011,223764,-16765,45760,19811,11623v36576,-34138,190195,6096,285293,131674c400202,268875,612343,723636,575767,757774xe" fillcolor="#4f81bd [3204]" strokecolor="#243f60 [1604]" strokeweight="2pt">
                  <v:path arrowok="t" o:connecttype="custom" o:connectlocs="575767,757774;85648,348122;19811,11623;305104,143297;575767,757774" o:connectangles="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1" o:spid="_x0000_s1085" type="#_x0000_t202" style="position:absolute;left:5998;width:6902;height:31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21cUA&#10;AADbAAAADwAAAGRycy9kb3ducmV2LnhtbESPT2sCMRTE70K/Q3gFL6Vm9bDI1ihtoSLiH6qleHxs&#10;XjeLm5clibp+eyMUPA4z8xtmMutsI87kQ+1YwXCQgSAuna65UvCz/3odgwgRWWPjmBRcKcBs+tSb&#10;YKHdhb/pvIuVSBAOBSowMbaFlKE0ZDEMXEucvD/nLcYkfSW1x0uC20aOsiyXFmtOCwZb+jRUHncn&#10;q+Boli/bbL7++M0XV7/Zn9zBrw5K9Z+79zcQkbr4CP+3F1pBPoT7l/QD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DbVxQAAANsAAAAPAAAAAAAAAAAAAAAAAJgCAABkcnMv&#10;ZG93bnJldi54bWxQSwUGAAAAAAQABAD1AAAAigMAAAAA&#10;" filled="f" stroked="f" strokeweight=".5pt">
                  <v:textbox>
                    <w:txbxContent>
                      <w:p w14:paraId="27234F27" w14:textId="77777777" w:rsidR="0093382D" w:rsidRDefault="0093382D">
                        <w:r>
                          <w:t>Beam #0</w:t>
                        </w:r>
                      </w:p>
                    </w:txbxContent>
                  </v:textbox>
                </v:shape>
                <v:shape id="文本框 62" o:spid="_x0000_s1086" type="#_x0000_t202" style="position:absolute;left:19049;width:6902;height:31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6oosUA&#10;AADbAAAADwAAAGRycy9kb3ducmV2LnhtbESPQWsCMRSE74X+h/AKXkrN6mEpq1G0UBHRilqKx8fm&#10;dbO4eVmSqOu/N0Khx2FmvmHG08424kI+1I4VDPoZCOLS6ZorBd+Hz7d3ECEia2wck4IbBZhOnp/G&#10;WGh35R1d9rESCcKhQAUmxraQMpSGLIa+a4mT9+u8xZikr6T2eE1w28hhluXSYs1pwWBLH4bK0/5s&#10;FZzM6nWbLTbzn3x581+Hszv69VGp3ks3G4GI1MX/8F97qRXkQ3h8ST9A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qiixQAAANsAAAAPAAAAAAAAAAAAAAAAAJgCAABkcnMv&#10;ZG93bnJldi54bWxQSwUGAAAAAAQABAD1AAAAigMAAAAA&#10;" filled="f" stroked="f" strokeweight=".5pt">
                  <v:textbox>
                    <w:txbxContent>
                      <w:p w14:paraId="6EC98F06" w14:textId="77777777" w:rsidR="0093382D" w:rsidRDefault="0093382D">
                        <w:r>
                          <w:t>Beam #1</w:t>
                        </w:r>
                      </w:p>
                    </w:txbxContent>
                  </v:textbox>
                </v:shape>
                <v:shape id="文本框 63" o:spid="_x0000_s1087" type="#_x0000_t202" style="position:absolute;left:26108;width:6903;height:31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NOcUA&#10;AADbAAAADwAAAGRycy9kb3ducmV2LnhtbESPQWsCMRSE74L/IbxCL1KztrDI1ihVaJFilWopHh+b&#10;183i5mVJoq7/3hQEj8PMfMNMZp1txIl8qB0rGA0zEMSl0zVXCn52709jECEia2wck4ILBZhN+70J&#10;Ftqd+ZtO21iJBOFQoAITY1tIGUpDFsPQtcTJ+3PeYkzSV1J7PCe4beRzluXSYs1pwWBLC0PlYXu0&#10;Cg7mc7DJPr7mv/ny4te7o9v71V6px4fu7RVEpC7ew7f2UivIX+D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g05xQAAANsAAAAPAAAAAAAAAAAAAAAAAJgCAABkcnMv&#10;ZG93bnJldi54bWxQSwUGAAAAAAQABAD1AAAAigMAAAAA&#10;" filled="f" stroked="f" strokeweight=".5pt">
                  <v:textbox>
                    <w:txbxContent>
                      <w:p w14:paraId="7A34A0F3" w14:textId="77777777" w:rsidR="0093382D" w:rsidRDefault="0093382D">
                        <w:r>
                          <w:t>Beam #2</w:t>
                        </w:r>
                      </w:p>
                    </w:txbxContent>
                  </v:textbox>
                </v:shape>
                <v:shape id="文本框 64" o:spid="_x0000_s1088" type="#_x0000_t202" style="position:absolute;left:40169;width:6902;height:31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VTcUA&#10;AADbAAAADwAAAGRycy9kb3ducmV2LnhtbESPQWsCMRSE74L/IbxCL1KzlrLI1ihVaJFilWopHh+b&#10;183i5mVJoq7/3hQEj8PMfMNMZp1txIl8qB0rGA0zEMSl0zVXCn52709jECEia2wck4ILBZhN+70J&#10;Ftqd+ZtO21iJBOFQoAITY1tIGUpDFsPQtcTJ+3PeYkzSV1J7PCe4beRzluXSYs1pwWBLC0PlYXu0&#10;Cg7mc7DJPr7mv/ny4te7o9v71V6px4fu7RVEpC7ew7f2UivIX+D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5VNxQAAANsAAAAPAAAAAAAAAAAAAAAAAJgCAABkcnMv&#10;ZG93bnJldi54bWxQSwUGAAAAAAQABAD1AAAAigMAAAAA&#10;" filled="f" stroked="f" strokeweight=".5pt">
                  <v:textbox>
                    <w:txbxContent>
                      <w:p w14:paraId="7F20C3C6" w14:textId="77777777" w:rsidR="0093382D" w:rsidRDefault="0093382D">
                        <w:r>
                          <w:t>Beam #3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9FC2569" w14:textId="77777777" w:rsidR="009051CA" w:rsidRPr="009051CA" w:rsidRDefault="00862F3F" w:rsidP="00862F3F">
      <w:pPr>
        <w:pStyle w:val="a5"/>
        <w:rPr>
          <w:lang w:eastAsia="zh-CN"/>
        </w:rPr>
      </w:pPr>
      <w:bookmarkStart w:id="1" w:name="_Ref480980004"/>
      <w:r>
        <w:t xml:space="preserve">Figure </w:t>
      </w:r>
      <w:fldSimple w:instr=" SEQ Figure \* ARABIC ">
        <w:r w:rsidR="00031E3B">
          <w:rPr>
            <w:noProof/>
          </w:rPr>
          <w:t>1</w:t>
        </w:r>
      </w:fldSimple>
      <w:bookmarkEnd w:id="1"/>
      <w:r>
        <w:t xml:space="preserve"> Rx beam sweeping using different antenna ports</w:t>
      </w:r>
    </w:p>
    <w:p w14:paraId="09341F44" w14:textId="77777777" w:rsidR="00706378" w:rsidRDefault="00706378" w:rsidP="000F6644">
      <w:pPr>
        <w:rPr>
          <w:lang w:eastAsia="zh-CN"/>
        </w:rPr>
      </w:pPr>
    </w:p>
    <w:p w14:paraId="2FA01952" w14:textId="77777777" w:rsidR="007B136F" w:rsidRDefault="007B136F" w:rsidP="007B136F">
      <w:pPr>
        <w:pStyle w:val="2"/>
        <w:rPr>
          <w:lang w:eastAsia="zh-CN"/>
        </w:rPr>
      </w:pPr>
      <w:r>
        <w:rPr>
          <w:lang w:eastAsia="zh-CN"/>
        </w:rPr>
        <w:t>Sub-time unit reception</w:t>
      </w:r>
    </w:p>
    <w:p w14:paraId="2BF8194F" w14:textId="77777777" w:rsidR="007B136F" w:rsidRDefault="007B136F" w:rsidP="007B136F">
      <w:pPr>
        <w:rPr>
          <w:lang w:eastAsia="zh-CN"/>
        </w:rPr>
      </w:pPr>
      <w:r>
        <w:rPr>
          <w:lang w:eastAsia="zh-CN"/>
        </w:rPr>
        <w:t>When multiple ports are enabled, UE can assign the same beam to all ports</w:t>
      </w:r>
      <w:r w:rsidR="00782A33">
        <w:rPr>
          <w:lang w:eastAsia="zh-CN"/>
        </w:rPr>
        <w:t xml:space="preserve"> on a sub-time unit basis and switch beam across all sub-time units</w:t>
      </w:r>
      <w:r>
        <w:rPr>
          <w:lang w:eastAsia="zh-CN"/>
        </w:rPr>
        <w:t xml:space="preserve">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_Ref480980861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same UE</w:t>
      </w:r>
      <w:r>
        <w:rPr>
          <w:rFonts w:hint="eastAsia"/>
          <w:lang w:eastAsia="zh-CN"/>
        </w:rPr>
        <w:t xml:space="preserve"> panel configuration as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_Ref480980004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, with all the receive ports assigned with the same beam. Considering that the measurement reflects the same beam, the results from all 8 ports need to be combined</w:t>
      </w:r>
      <w:r w:rsidR="006C5D6E">
        <w:rPr>
          <w:lang w:eastAsia="zh-CN"/>
        </w:rPr>
        <w:t>, e.g., in an MRC way. The combination can boost the receive power by the factor of number of ports, compensating the power loss due to a small observation time.</w:t>
      </w:r>
    </w:p>
    <w:p w14:paraId="67EFC037" w14:textId="77777777" w:rsidR="00CA023C" w:rsidRDefault="00CA023C" w:rsidP="007B136F">
      <w:pPr>
        <w:rPr>
          <w:lang w:eastAsia="zh-CN"/>
        </w:rPr>
      </w:pPr>
      <w:r>
        <w:rPr>
          <w:lang w:eastAsia="zh-CN"/>
        </w:rPr>
        <w:t xml:space="preserve">Meanwhile, sub-time unit reception can also be operated in the multi-beam mode, as </w:t>
      </w:r>
      <w:r w:rsidR="00BC13A3">
        <w:rPr>
          <w:lang w:eastAsia="zh-CN"/>
        </w:rPr>
        <w:t xml:space="preserve">configured for time-unit reception shown in </w:t>
      </w:r>
      <w:r w:rsidRPr="00085059">
        <w:rPr>
          <w:lang w:eastAsia="zh-CN"/>
        </w:rPr>
        <w:fldChar w:fldCharType="begin"/>
      </w:r>
      <w:r w:rsidRPr="00085059">
        <w:rPr>
          <w:lang w:eastAsia="zh-CN"/>
        </w:rPr>
        <w:instrText xml:space="preserve"> REF _Ref480980004 \h </w:instrText>
      </w:r>
      <w:r>
        <w:rPr>
          <w:lang w:eastAsia="zh-CN"/>
        </w:rPr>
        <w:instrText xml:space="preserve"> \* MERGEFORMAT </w:instrText>
      </w:r>
      <w:r w:rsidRPr="00085059">
        <w:rPr>
          <w:lang w:eastAsia="zh-CN"/>
        </w:rPr>
      </w:r>
      <w:r w:rsidRPr="00085059">
        <w:rPr>
          <w:lang w:eastAsia="zh-CN"/>
        </w:rPr>
        <w:fldChar w:fldCharType="separate"/>
      </w:r>
      <w:r w:rsidRPr="00085059">
        <w:t xml:space="preserve">Figure </w:t>
      </w:r>
      <w:r w:rsidRPr="00085059">
        <w:rPr>
          <w:noProof/>
        </w:rPr>
        <w:t>1</w:t>
      </w:r>
      <w:r w:rsidRPr="00085059">
        <w:rPr>
          <w:lang w:eastAsia="zh-CN"/>
        </w:rPr>
        <w:fldChar w:fldCharType="end"/>
      </w:r>
      <w:r>
        <w:rPr>
          <w:lang w:eastAsia="zh-CN"/>
        </w:rPr>
        <w:t>, then more beams can be swept in a time unit, each with a lower receiver power.</w:t>
      </w:r>
    </w:p>
    <w:p w14:paraId="73ADF9FC" w14:textId="77777777" w:rsidR="007B136F" w:rsidRDefault="007B136F" w:rsidP="007B136F">
      <w:pPr>
        <w:keepNext/>
        <w:jc w:val="center"/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091D395A" wp14:editId="412DEC4A">
                <wp:extent cx="5200752" cy="2346960"/>
                <wp:effectExtent l="0" t="0" r="0" b="0"/>
                <wp:docPr id="126" name="画布 1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65" name="组合 65"/>
                        <wpg:cNvGrpSpPr/>
                        <wpg:grpSpPr>
                          <a:xfrm>
                            <a:off x="599847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66" name="直接连接符 66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直接连接符 67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68" name="组合 68"/>
                        <wpg:cNvGrpSpPr/>
                        <wpg:grpSpPr>
                          <a:xfrm>
                            <a:off x="599847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69" name="直接连接符 69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直接连接符 70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71" name="组合 71"/>
                        <wpg:cNvGrpSpPr/>
                        <wpg:grpSpPr>
                          <a:xfrm>
                            <a:off x="1133857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72" name="直接连接符 72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直接连接符 73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74" name="组合 74"/>
                        <wpg:cNvGrpSpPr/>
                        <wpg:grpSpPr>
                          <a:xfrm>
                            <a:off x="1133857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75" name="直接连接符 75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76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77" name="组合 77"/>
                        <wpg:cNvGrpSpPr/>
                        <wpg:grpSpPr>
                          <a:xfrm>
                            <a:off x="1645921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78" name="直接连接符 78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直接连接符 79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80" name="组合 80"/>
                        <wpg:cNvGrpSpPr/>
                        <wpg:grpSpPr>
                          <a:xfrm>
                            <a:off x="1645921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81" name="直接连接符 81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直接连接符 82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83" name="组合 83"/>
                        <wpg:cNvGrpSpPr/>
                        <wpg:grpSpPr>
                          <a:xfrm>
                            <a:off x="2179931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84" name="直接连接符 84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直接连接符 85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86" name="组合 86"/>
                        <wpg:cNvGrpSpPr/>
                        <wpg:grpSpPr>
                          <a:xfrm>
                            <a:off x="2179931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87" name="直接连接符 87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直接连接符 88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89" name="组合 89"/>
                        <wpg:cNvGrpSpPr/>
                        <wpg:grpSpPr>
                          <a:xfrm>
                            <a:off x="2691995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90" name="直接连接符 90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接连接符 91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92" name="组合 92"/>
                        <wpg:cNvGrpSpPr/>
                        <wpg:grpSpPr>
                          <a:xfrm>
                            <a:off x="2691995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93" name="直接连接符 93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95" name="组合 95"/>
                        <wpg:cNvGrpSpPr/>
                        <wpg:grpSpPr>
                          <a:xfrm>
                            <a:off x="3226005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96" name="直接连接符 96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直接连接符 97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98" name="组合 98"/>
                        <wpg:cNvGrpSpPr/>
                        <wpg:grpSpPr>
                          <a:xfrm>
                            <a:off x="3226005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99" name="直接连接符 99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接连接符 100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01" name="组合 101"/>
                        <wpg:cNvGrpSpPr/>
                        <wpg:grpSpPr>
                          <a:xfrm>
                            <a:off x="3730753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102" name="直接连接符 102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直接连接符 103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04" name="组合 104"/>
                        <wpg:cNvGrpSpPr/>
                        <wpg:grpSpPr>
                          <a:xfrm>
                            <a:off x="3730753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105" name="直接连接符 105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直接连接符 106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07" name="组合 107"/>
                        <wpg:cNvGrpSpPr/>
                        <wpg:grpSpPr>
                          <a:xfrm>
                            <a:off x="4264763" y="1155734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108" name="直接连接符 108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接连接符 109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10" name="组合 110"/>
                        <wpg:cNvGrpSpPr/>
                        <wpg:grpSpPr>
                          <a:xfrm>
                            <a:off x="4264763" y="1689743"/>
                            <a:ext cx="360053" cy="360030"/>
                            <a:chOff x="460858" y="204826"/>
                            <a:chExt cx="360053" cy="360030"/>
                          </a:xfrm>
                        </wpg:grpSpPr>
                        <wps:wsp>
                          <wps:cNvPr id="111" name="直接连接符 111"/>
                          <wps:cNvCnPr/>
                          <wps:spPr>
                            <a:xfrm>
                              <a:off x="460858" y="204826"/>
                              <a:ext cx="360000" cy="360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直接连接符 112"/>
                          <wps:cNvCnPr/>
                          <wps:spPr>
                            <a:xfrm rot="5400000">
                              <a:off x="460911" y="204856"/>
                              <a:ext cx="360000" cy="360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13" name="矩形 113"/>
                        <wps:cNvSpPr/>
                        <wps:spPr>
                          <a:xfrm>
                            <a:off x="534009" y="1089856"/>
                            <a:ext cx="1036109" cy="1035802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矩形 114"/>
                        <wps:cNvSpPr/>
                        <wps:spPr>
                          <a:xfrm>
                            <a:off x="1574783" y="1089856"/>
                            <a:ext cx="1036109" cy="1035802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矩形 115"/>
                        <wps:cNvSpPr/>
                        <wps:spPr>
                          <a:xfrm>
                            <a:off x="2610892" y="1089856"/>
                            <a:ext cx="1036109" cy="1035802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矩形 116"/>
                        <wps:cNvSpPr/>
                        <wps:spPr>
                          <a:xfrm>
                            <a:off x="3651032" y="1089856"/>
                            <a:ext cx="1036109" cy="1035802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矩形 117"/>
                        <wps:cNvSpPr/>
                        <wps:spPr>
                          <a:xfrm>
                            <a:off x="453543" y="1009430"/>
                            <a:ext cx="4323283" cy="120700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FF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任意多边形 118"/>
                        <wps:cNvSpPr/>
                        <wps:spPr>
                          <a:xfrm>
                            <a:off x="453543" y="200518"/>
                            <a:ext cx="579959" cy="760311"/>
                          </a:xfrm>
                          <a:custGeom>
                            <a:avLst/>
                            <a:gdLst>
                              <a:gd name="connsiteX0" fmla="*/ 575767 w 579959"/>
                              <a:gd name="connsiteY0" fmla="*/ 757774 h 760311"/>
                              <a:gd name="connsiteX1" fmla="*/ 85648 w 579959"/>
                              <a:gd name="connsiteY1" fmla="*/ 348122 h 760311"/>
                              <a:gd name="connsiteX2" fmla="*/ 19811 w 579959"/>
                              <a:gd name="connsiteY2" fmla="*/ 11623 h 760311"/>
                              <a:gd name="connsiteX3" fmla="*/ 305104 w 579959"/>
                              <a:gd name="connsiteY3" fmla="*/ 143297 h 760311"/>
                              <a:gd name="connsiteX4" fmla="*/ 575767 w 579959"/>
                              <a:gd name="connsiteY4" fmla="*/ 757774 h 7603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79959" h="760311">
                                <a:moveTo>
                                  <a:pt x="575767" y="757774"/>
                                </a:moveTo>
                                <a:cubicBezTo>
                                  <a:pt x="539191" y="791912"/>
                                  <a:pt x="178307" y="472480"/>
                                  <a:pt x="85648" y="348122"/>
                                </a:cubicBezTo>
                                <a:cubicBezTo>
                                  <a:pt x="-7011" y="223764"/>
                                  <a:pt x="-16765" y="45760"/>
                                  <a:pt x="19811" y="11623"/>
                                </a:cubicBezTo>
                                <a:cubicBezTo>
                                  <a:pt x="56387" y="-22515"/>
                                  <a:pt x="210006" y="17719"/>
                                  <a:pt x="305104" y="143297"/>
                                </a:cubicBezTo>
                                <a:cubicBezTo>
                                  <a:pt x="400202" y="268875"/>
                                  <a:pt x="612343" y="723636"/>
                                  <a:pt x="575767" y="757774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文本框 122"/>
                        <wps:cNvSpPr txBox="1"/>
                        <wps:spPr>
                          <a:xfrm>
                            <a:off x="599830" y="0"/>
                            <a:ext cx="690245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C495EC" w14:textId="77777777" w:rsidR="0093382D" w:rsidRDefault="0093382D" w:rsidP="007B136F">
                              <w:r>
                                <w:t>Beam 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文本框 123"/>
                        <wps:cNvSpPr txBox="1"/>
                        <wps:spPr>
                          <a:xfrm>
                            <a:off x="1685332" y="0"/>
                            <a:ext cx="690245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3370B1" w14:textId="77777777" w:rsidR="0093382D" w:rsidRDefault="0093382D" w:rsidP="007B136F">
                              <w:r>
                                <w:t>Beam 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文本框 124"/>
                        <wps:cNvSpPr txBox="1"/>
                        <wps:spPr>
                          <a:xfrm>
                            <a:off x="2785291" y="0"/>
                            <a:ext cx="690245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07BF14" w14:textId="77777777" w:rsidR="0093382D" w:rsidRDefault="0093382D" w:rsidP="007B136F">
                              <w:r>
                                <w:t>Beam 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文本框 125"/>
                        <wps:cNvSpPr txBox="1"/>
                        <wps:spPr>
                          <a:xfrm>
                            <a:off x="3823884" y="0"/>
                            <a:ext cx="690245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569923" w14:textId="77777777" w:rsidR="0093382D" w:rsidRDefault="0093382D" w:rsidP="007B136F">
                              <w:r>
                                <w:t>Beam 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任意多边形 127"/>
                        <wps:cNvSpPr/>
                        <wps:spPr>
                          <a:xfrm>
                            <a:off x="1512625" y="200518"/>
                            <a:ext cx="579959" cy="760311"/>
                          </a:xfrm>
                          <a:custGeom>
                            <a:avLst/>
                            <a:gdLst>
                              <a:gd name="connsiteX0" fmla="*/ 575767 w 579959"/>
                              <a:gd name="connsiteY0" fmla="*/ 757774 h 760311"/>
                              <a:gd name="connsiteX1" fmla="*/ 85648 w 579959"/>
                              <a:gd name="connsiteY1" fmla="*/ 348122 h 760311"/>
                              <a:gd name="connsiteX2" fmla="*/ 19811 w 579959"/>
                              <a:gd name="connsiteY2" fmla="*/ 11623 h 760311"/>
                              <a:gd name="connsiteX3" fmla="*/ 305104 w 579959"/>
                              <a:gd name="connsiteY3" fmla="*/ 143297 h 760311"/>
                              <a:gd name="connsiteX4" fmla="*/ 575767 w 579959"/>
                              <a:gd name="connsiteY4" fmla="*/ 757774 h 7603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79959" h="760311">
                                <a:moveTo>
                                  <a:pt x="575767" y="757774"/>
                                </a:moveTo>
                                <a:cubicBezTo>
                                  <a:pt x="539191" y="791912"/>
                                  <a:pt x="178307" y="472480"/>
                                  <a:pt x="85648" y="348122"/>
                                </a:cubicBezTo>
                                <a:cubicBezTo>
                                  <a:pt x="-7011" y="223764"/>
                                  <a:pt x="-16765" y="45760"/>
                                  <a:pt x="19811" y="11623"/>
                                </a:cubicBezTo>
                                <a:cubicBezTo>
                                  <a:pt x="56387" y="-22515"/>
                                  <a:pt x="210006" y="17719"/>
                                  <a:pt x="305104" y="143297"/>
                                </a:cubicBezTo>
                                <a:cubicBezTo>
                                  <a:pt x="400202" y="268875"/>
                                  <a:pt x="612343" y="723636"/>
                                  <a:pt x="575767" y="757774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任意多边形 128"/>
                        <wps:cNvSpPr/>
                        <wps:spPr>
                          <a:xfrm>
                            <a:off x="2607092" y="200518"/>
                            <a:ext cx="579959" cy="760311"/>
                          </a:xfrm>
                          <a:custGeom>
                            <a:avLst/>
                            <a:gdLst>
                              <a:gd name="connsiteX0" fmla="*/ 575767 w 579959"/>
                              <a:gd name="connsiteY0" fmla="*/ 757774 h 760311"/>
                              <a:gd name="connsiteX1" fmla="*/ 85648 w 579959"/>
                              <a:gd name="connsiteY1" fmla="*/ 348122 h 760311"/>
                              <a:gd name="connsiteX2" fmla="*/ 19811 w 579959"/>
                              <a:gd name="connsiteY2" fmla="*/ 11623 h 760311"/>
                              <a:gd name="connsiteX3" fmla="*/ 305104 w 579959"/>
                              <a:gd name="connsiteY3" fmla="*/ 143297 h 760311"/>
                              <a:gd name="connsiteX4" fmla="*/ 575767 w 579959"/>
                              <a:gd name="connsiteY4" fmla="*/ 757774 h 7603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79959" h="760311">
                                <a:moveTo>
                                  <a:pt x="575767" y="757774"/>
                                </a:moveTo>
                                <a:cubicBezTo>
                                  <a:pt x="539191" y="791912"/>
                                  <a:pt x="178307" y="472480"/>
                                  <a:pt x="85648" y="348122"/>
                                </a:cubicBezTo>
                                <a:cubicBezTo>
                                  <a:pt x="-7011" y="223764"/>
                                  <a:pt x="-16765" y="45760"/>
                                  <a:pt x="19811" y="11623"/>
                                </a:cubicBezTo>
                                <a:cubicBezTo>
                                  <a:pt x="56387" y="-22515"/>
                                  <a:pt x="210006" y="17719"/>
                                  <a:pt x="305104" y="143297"/>
                                </a:cubicBezTo>
                                <a:cubicBezTo>
                                  <a:pt x="400202" y="268875"/>
                                  <a:pt x="612343" y="723636"/>
                                  <a:pt x="575767" y="757774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任意多边形 129"/>
                        <wps:cNvSpPr/>
                        <wps:spPr>
                          <a:xfrm>
                            <a:off x="3593145" y="200518"/>
                            <a:ext cx="579959" cy="760311"/>
                          </a:xfrm>
                          <a:custGeom>
                            <a:avLst/>
                            <a:gdLst>
                              <a:gd name="connsiteX0" fmla="*/ 575767 w 579959"/>
                              <a:gd name="connsiteY0" fmla="*/ 757774 h 760311"/>
                              <a:gd name="connsiteX1" fmla="*/ 85648 w 579959"/>
                              <a:gd name="connsiteY1" fmla="*/ 348122 h 760311"/>
                              <a:gd name="connsiteX2" fmla="*/ 19811 w 579959"/>
                              <a:gd name="connsiteY2" fmla="*/ 11623 h 760311"/>
                              <a:gd name="connsiteX3" fmla="*/ 305104 w 579959"/>
                              <a:gd name="connsiteY3" fmla="*/ 143297 h 760311"/>
                              <a:gd name="connsiteX4" fmla="*/ 575767 w 579959"/>
                              <a:gd name="connsiteY4" fmla="*/ 757774 h 7603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79959" h="760311">
                                <a:moveTo>
                                  <a:pt x="575767" y="757774"/>
                                </a:moveTo>
                                <a:cubicBezTo>
                                  <a:pt x="539191" y="791912"/>
                                  <a:pt x="178307" y="472480"/>
                                  <a:pt x="85648" y="348122"/>
                                </a:cubicBezTo>
                                <a:cubicBezTo>
                                  <a:pt x="-7011" y="223764"/>
                                  <a:pt x="-16765" y="45760"/>
                                  <a:pt x="19811" y="11623"/>
                                </a:cubicBezTo>
                                <a:cubicBezTo>
                                  <a:pt x="56387" y="-22515"/>
                                  <a:pt x="210006" y="17719"/>
                                  <a:pt x="305104" y="143297"/>
                                </a:cubicBezTo>
                                <a:cubicBezTo>
                                  <a:pt x="400202" y="268875"/>
                                  <a:pt x="612343" y="723636"/>
                                  <a:pt x="575767" y="757774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1D395A" id="画布 126" o:spid="_x0000_s1089" editas="canvas" style="width:409.5pt;height:184.8pt;mso-position-horizontal-relative:char;mso-position-vertical-relative:line" coordsize="52006,23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">
                <v:shape id="_x0000_s1090" type="#_x0000_t75" style="position:absolute;width:52006;height:23469;visibility:visible;mso-wrap-style:square">
                  <v:fill o:detectmouseclick="t"/>
                  <v:path o:connecttype="none"/>
                </v:shape>
                <v:group id="组合 65" o:spid="_x0000_s1091" style="position:absolute;left:5998;top:1155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line id="直接连接符 66" o:spid="_x0000_s1092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  <v:line id="直接连接符 67" o:spid="_x0000_s1093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Xm6MQAAADbAAAADwAAAGRycy9kb3ducmV2LnhtbESPQWvCQBSE70L/w/IKXkqzsVgrqasU&#10;oaCgFlNzf2Rfs6HZtyG7xvjv3ULB4zAz3zCL1WAb0VPna8cKJkkKgrh0uuZKwen783kOwgdkjY1j&#10;UnAlD6vlw2iBmXYXPlKfh0pECPsMFZgQ2kxKXxqy6BPXEkfvx3UWQ5RdJXWHlwi3jXxJ05m0WHNc&#10;MNjS2lD5m5+tAnranvovk+6LXX/Ii/1x+jpnp9T4cfh4BxFoCPfwf3ujFcze4O9L/AF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9eboxAAAANsAAAAPAAAAAAAAAAAA&#10;AAAAAKECAABkcnMvZG93bnJldi54bWxQSwUGAAAAAAQABAD5AAAAkgMAAAAA&#10;" strokecolor="red"/>
                </v:group>
                <v:group id="组合 68" o:spid="_x0000_s1094" style="position:absolute;left:5998;top:1689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line id="直接连接符 69" o:spid="_x0000_s1095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      <v:line id="直接连接符 70" o:spid="_x0000_s1096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XoQcAAAADbAAAADwAAAGRycy9kb3ducmV2LnhtbERPXWvCMBR9H+w/hDvwZWiqbFOqUUQQ&#10;HKjDqu+X5toUm5vSxFr/vXkQ9ng437NFZyvRUuNLxwqGgwQEce50yYWC03Hdn4DwAVlj5ZgUPMjD&#10;Yv7+NsNUuzsfqM1CIWII+xQVmBDqVEqfG7LoB64mjtzFNRZDhE0hdYP3GG4rOUqSH2mx5NhgsKaV&#10;ofya3awC+vw9tX8m2Z237T477w5f3xN2SvU+uuUURKAu/Itf7o1WMI7r45f4A+T8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7F6EHAAAAA2wAAAA8AAAAAAAAAAAAAAAAA&#10;oQIAAGRycy9kb3ducmV2LnhtbFBLBQYAAAAABAAEAPkAAACOAwAAAAA=&#10;" strokecolor="red"/>
                </v:group>
                <v:group id="组合 71" o:spid="_x0000_s1097" style="position:absolute;left:11338;top:1155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line id="直接连接符 72" o:spid="_x0000_s1098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0j1M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OTH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0j1MUAAADbAAAADwAAAAAAAAAA&#10;AAAAAAChAgAAZHJzL2Rvd25yZXYueG1sUEsFBgAAAAAEAAQA+QAAAJMDAAAAAA==&#10;" strokecolor="#4579b8 [3044]"/>
                  <v:line id="直接连接符 73" o:spid="_x0000_s1099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d2NsUAAADbAAAADwAAAGRycy9kb3ducmV2LnhtbESP3WrCQBSE7wXfYTlCb6Ru2qqV1FVK&#10;odCCPyTV+0P2mA1mz4bsNqZv3xUEL4eZ+YZZrntbi45aXzlW8DRJQBAXTldcKjj8fD4uQPiArLF2&#10;TAr+yMN6NRwsMdXuwhl1eShFhLBPUYEJoUml9IUhi37iGuLonVxrMUTZllK3eIlwW8vnJJlLixXH&#10;BYMNfRgqzvmvVUDj70O3N8n2uOl2+XGbTWcLdko9jPr3NxCB+nAP39pfWsHrC1y/xB8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d2NsUAAADbAAAADwAAAAAAAAAA&#10;AAAAAAChAgAAZHJzL2Rvd25yZXYueG1sUEsFBgAAAAAEAAQA+QAAAJMDAAAAAA==&#10;" strokecolor="red"/>
                </v:group>
                <v:group id="组合 74" o:spid="_x0000_s1100" style="position:absolute;left:11338;top:1689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line id="直接连接符 75" o:spid="_x0000_s1101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S7oMQAAADbAAAADwAAAGRycy9kb3ducmV2LnhtbESPUWsCMRCE34X+h7AF32quilavRhFB&#10;kLYv2v6A7WW9O7xszmTVs7++KRR8HGbmG2a+7FyjLhRi7dnA8yADRVx4W3Np4Otz8zQFFQXZYuOZ&#10;DNwownLx0Jtjbv2Vd3TZS6kShGOOBiqRNtc6FhU5jAPfEifv4INDSTKU2ga8Jrhr9DDLJtphzWmh&#10;wpbWFRXH/dkZOL1/bOPtuxnKZPzzdgyr6UxG0Zj+Y7d6BSXUyT38395aAy9j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VLugxAAAANsAAAAPAAAAAAAAAAAA&#10;AAAAAKECAABkcnMvZG93bnJldi54bWxQSwUGAAAAAAQABAD5AAAAkgMAAAAA&#10;" strokecolor="#4579b8 [3044]"/>
                  <v:line id="直接连接符 76" o:spid="_x0000_s1102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DVrsQAAADbAAAADwAAAGRycy9kb3ducmV2LnhtbESPQWvCQBSE70L/w/IKXkqzsVgrqasU&#10;oaCgFlNzf2Rfs6HZtyG7xvjv3ULB4zAz3zCL1WAb0VPna8cKJkkKgrh0uuZKwen783kOwgdkjY1j&#10;UnAlD6vlw2iBmXYXPlKfh0pECPsMFZgQ2kxKXxqy6BPXEkfvx3UWQ5RdJXWHlwi3jXxJ05m0WHNc&#10;MNjS2lD5m5+tAnranvovk+6LXX/Ii/1x+jpnp9T4cfh4BxFoCPfwf3ujFbzN4O9L/AF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YNWuxAAAANsAAAAPAAAAAAAAAAAA&#10;AAAAAKECAABkcnMvZG93bnJldi54bWxQSwUGAAAAAAQABAD5AAAAkgMAAAAA&#10;" strokecolor="red"/>
                </v:group>
                <v:group id="组合 77" o:spid="_x0000_s1103" style="position:absolute;left:16459;top:1155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line id="直接连接符 78" o:spid="_x0000_s1104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UUPs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2P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VRQ+wQAAANsAAAAPAAAAAAAAAAAAAAAA&#10;AKECAABkcnMvZG93bnJldi54bWxQSwUGAAAAAAQABAD5AAAAjwMAAAAA&#10;" strokecolor="#4579b8 [3044]"/>
                  <v:line id="直接连接符 79" o:spid="_x0000_s1105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9B3MUAAADbAAAADwAAAGRycy9kb3ducmV2LnhtbESPS2vDMBCE74H8B7GBXkIjtzSPulFC&#10;KRRayAO7yX2xNpaJtTKW6rj/vgoEchxm5htmue5tLTpqfeVYwdMkAUFcOF1xqeDw8/m4AOEDssba&#10;MSn4Iw/r1XCwxFS7C2fU5aEUEcI+RQUmhCaV0heGLPqJa4ijd3KtxRBlW0rd4iXCbS2fk2QmLVYc&#10;Fww29GGoOOe/VgGNvw/d3iTb46bb5cdt9jJdsFPqYdS/v4EI1Id7+Nb+0grmr3D9En+AX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/9B3MUAAADbAAAADwAAAAAAAAAA&#10;AAAAAAChAgAAZHJzL2Rvd25yZXYueG1sUEsFBgAAAAAEAAQA+QAAAJMDAAAAAA==&#10;" strokecolor="red"/>
                </v:group>
                <v:group id="组合 80" o:spid="_x0000_s1106" style="position:absolute;left:16459;top:1689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line id="直接连接符 81" o:spid="_x0000_s1107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rNhMQAAADbAAAADwAAAGRycy9kb3ducmV2LnhtbESPUWvCQBCE3wv9D8cKvtWLlkoaPUUK&#10;BbG+VPsD1tyaBHN76d1WY399Tyj4OMzMN8x82btWnSnExrOB8SgDRVx623Bl4Gv//pSDioJssfVM&#10;Bq4UYbl4fJhjYf2FP+m8k0olCMcCDdQiXaF1LGtyGEe+I07e0QeHkmSotA14SXDX6kmWTbXDhtNC&#10;jR291VSedj/OwPfHdh2vh3Yi05ffzSms8ld5jsYMB/1qBkqol3v4v722BvIx3L6kH6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us2ExAAAANsAAAAPAAAAAAAAAAAA&#10;AAAAAKECAABkcnMvZG93bnJldi54bWxQSwUGAAAAAAQABAD5AAAAkgMAAAAA&#10;" strokecolor="#4579b8 [3044]"/>
                  <v:line id="直接连接符 82" o:spid="_x0000_s1108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6jisQAAADbAAAADwAAAGRycy9kb3ducmV2LnhtbESPQWvCQBSE70L/w/IKvUjdKLWENBsp&#10;QqFCtZjq/ZF9zYZm34bsNsZ/7wqCx2FmvmHy1WhbMVDvG8cK5rMEBHHldMO1gsPPx3MKwgdkja1j&#10;UnAmD6viYZJjpt2J9zSUoRYRwj5DBSaELpPSV4Ys+pnriKP363qLIcq+lrrHU4TbVi6S5FVabDgu&#10;GOxobaj6K/+tAppuDsO3SbbHr2FXHrf7l2XKTqmnx/H9DUSgMdzDt/anVpAu4Pol/gBZ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jqOKxAAAANsAAAAPAAAAAAAAAAAA&#10;AAAAAKECAABkcnMvZG93bnJldi54bWxQSwUGAAAAAAQABAD5AAAAkgMAAAAA&#10;" strokecolor="red"/>
                </v:group>
                <v:group id="组合 83" o:spid="_x0000_s1109" style="position:absolute;left:21799;top:1155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line id="直接连接符 84" o:spid="_x0000_s1110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uHMUAAADbAAAADwAAAGRycy9kb3ducmV2LnhtbESPUUvDQBCE3wv+h2MF39qLVUsaey1F&#10;EIrti9EfsM2tSWhuL96tbeqv7xUEH4eZ+YZZrAbXqSOF2Ho2cD/JQBFX3rZcG/j8eB3noKIgW+w8&#10;k4EzRVgtb0YLLKw/8TsdS6lVgnAs0EAj0hdax6ohh3Hie+LkffngUJIMtbYBTwnuOj3Nspl22HJa&#10;aLCnl4aqQ/njDHxvd5t43ndTmT39vh3COp/LQzTm7nZYP4MSGuQ//NfeWAP5I1y/pB+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1uHMUAAADbAAAADwAAAAAAAAAA&#10;AAAAAAChAgAAZHJzL2Rvd25yZXYueG1sUEsFBgAAAAAEAAQA+QAAAJMDAAAAAA==&#10;" strokecolor="#4579b8 [3044]"/>
                  <v:line id="直接连接符 85" o:spid="_x0000_s1111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c7/sQAAADbAAAADwAAAGRycy9kb3ducmV2LnhtbESPQWvCQBSE70L/w/IKXkrdtKiENBsp&#10;hUIFrZjq/ZF9zYZm34bsNsZ/7wqCx2FmvmHy1WhbMVDvG8cKXmYJCOLK6YZrBYefz+cUhA/IGlvH&#10;pOBMHlbFwyTHTLsT72koQy0ihH2GCkwIXSalrwxZ9DPXEUfv1/UWQ5R9LXWPpwi3rXxNkqW02HBc&#10;MNjRh6Hqr/y3CuhpfRh2JtkeN8N3edzu54uUnVLTx/H9DUSgMdzDt/aXVpAu4Pol/gBZ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Zzv+xAAAANsAAAAPAAAAAAAAAAAA&#10;AAAAAKECAABkcnMvZG93bnJldi54bWxQSwUGAAAAAAQABAD5AAAAkgMAAAAA&#10;" strokecolor="red"/>
                </v:group>
                <v:group id="组合 86" o:spid="_x0000_s1112" style="position:absolute;left:21799;top:1689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line id="直接连接符 87" o:spid="_x0000_s1113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  <v:line id="直接连接符 88" o:spid="_x0000_s1114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aUYMAAAADbAAAADwAAAGRycy9kb3ducmV2LnhtbERPXWvCMBR9H/gfwhV8GZpONinVKDIQ&#10;FOakVd8vzbUpNjelibX798vDYI+H873aDLYRPXW+dqzgbZaAIC6drrlScDnvpikIH5A1No5JwQ95&#10;2KxHLyvMtHtyTn0RKhFD2GeowITQZlL60pBFP3MtceRurrMYIuwqqTt8xnDbyHmSLKTFmmODwZY+&#10;DZX34mEV0Ovh0p9Mcrx+9d/F9Zi/f6TslJqMh+0SRKAh/Iv/3HutII1j45f4A+T6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VmlGDAAAAA2wAAAA8AAAAAAAAAAAAAAAAA&#10;oQIAAGRycy9kb3ducmV2LnhtbFBLBQYAAAAABAAEAPkAAACOAwAAAAA=&#10;" strokecolor="red"/>
                </v:group>
                <v:group id="组合 89" o:spid="_x0000_s1115" style="position:absolute;left:26919;top:1155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line id="直接连接符 90" o:spid="_x0000_s1116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/+ws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Wpy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v/sLAAAAA2wAAAA8AAAAAAAAAAAAAAAAA&#10;oQIAAGRycy9kb3ducmV2LnhtbFBLBQYAAAAABAAEAPkAAACOAwAAAAA=&#10;" strokecolor="#4579b8 [3044]"/>
                  <v:line id="直接连接符 91" o:spid="_x0000_s1117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WrIMQAAADbAAAADwAAAGRycy9kb3ducmV2LnhtbESPQWvCQBSE70L/w/IKvUjdKFpsmlVK&#10;QVCoFlNzf2Rfs6HZtyG7jfHfdwXB4zAz3zDZerCN6KnztWMF00kCgrh0uuZKwel787wE4QOyxsYx&#10;KbiQh/XqYZRhqt2Zj9TnoRIRwj5FBSaENpXSl4Ys+olriaP34zqLIcqukrrDc4TbRs6S5EVarDku&#10;GGzpw1D5m/9ZBTTenfovk+yLz/6QF/vjfLFkp9TT4/D+BiLQEO7hW3urFbxO4fol/gC5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hasgxAAAANsAAAAPAAAAAAAAAAAA&#10;AAAAAKECAABkcnMvZG93bnJldi54bWxQSwUGAAAAAAQABAD5AAAAkgMAAAAA&#10;" strokecolor="red"/>
                </v:group>
                <v:group id="组合 92" o:spid="_x0000_s1118" style="position:absolute;left:26919;top:1689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line id="直接连接符 93" o:spid="_x0000_s1119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1gtcQAAADbAAAADwAAAGRycy9kb3ducmV2LnhtbESPUWvCQBCE3wv9D8cWfKsXlUpMPUUK&#10;BdG+aPsDtrk1Ceb20rutRn99ryD4OMzMN8x82btWnSjExrOB0TADRVx623Bl4Ovz/TkHFQXZYuuZ&#10;DFwownLx+DDHwvoz7+i0l0olCMcCDdQiXaF1LGtyGIe+I07ewQeHkmSotA14TnDX6nGWTbXDhtNC&#10;jR291VQe97/OwM/2Yx0v3+1Ypi/XzTGs8plMojGDp371Ckqol3v41l5bA7MJ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/WC1xAAAANsAAAAPAAAAAAAAAAAA&#10;AAAAAKECAABkcnMvZG93bnJldi54bWxQSwUGAAAAAAQABAD5AAAAkgMAAAAA&#10;" strokecolor="#4579b8 [3044]"/>
                  <v:line id="直接连接符 94" o:spid="_x0000_s1120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IIuMMAAADbAAAADwAAAGRycy9kb3ducmV2LnhtbESPQWvCQBSE7wX/w/IEL0U3FS0aXaUI&#10;QoVqMer9kX1mg9m3IbuN8d93hUKPw8x8wyzXna1ES40vHSt4GyUgiHOnSy4UnE/b4QyED8gaK8ek&#10;4EEe1qveyxJT7e58pDYLhYgQ9ikqMCHUqZQ+N2TRj1xNHL2rayyGKJtC6gbvEW4rOU6Sd2mx5Lhg&#10;sKaNofyW/VgF9Lo7t98m2V++2kN22R8n0xk7pQb97mMBIlAX/sN/7U+tYD6B55f4A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yCLjDAAAA2wAAAA8AAAAAAAAAAAAA&#10;AAAAoQIAAGRycy9kb3ducmV2LnhtbFBLBQYAAAAABAAEAPkAAACRAwAAAAA=&#10;" strokecolor="red"/>
                </v:group>
                <v:group id="组合 95" o:spid="_x0000_s1121" style="position:absolute;left:32260;top:1155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line id="直接连接符 96" o:spid="_x0000_s1122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rDLc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q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isMtxAAAANsAAAAPAAAAAAAAAAAA&#10;AAAAAKECAABkcnMvZG93bnJldi54bWxQSwUGAAAAAAQABAD5AAAAkgMAAAAA&#10;" strokecolor="#4579b8 [3044]"/>
                  <v:line id="直接连接符 97" o:spid="_x0000_s1123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CWz8UAAADbAAAADwAAAGRycy9kb3ducmV2LnhtbESPS2vDMBCE74H8B7GBXkIjtzSPulFC&#10;KRRayAO7yX2xNpaJtTKW6rj/vgoEchxm5htmue5tLTpqfeVYwdMkAUFcOF1xqeDw8/m4AOEDssba&#10;MSn4Iw/r1XCwxFS7C2fU5aEUEcI+RQUmhCaV0heGLPqJa4ijd3KtxRBlW0rd4iXCbS2fk2QmLVYc&#10;Fww29GGoOOe/VgGNvw/d3iTb46bb5cdt9jJdsFPqYdS/v4EI1Id7+Nb+0gpe53D9En+AX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CWz8UAAADbAAAADwAAAAAAAAAA&#10;AAAAAAChAgAAZHJzL2Rvd25yZXYueG1sUEsFBgAAAAAEAAQA+QAAAJMDAAAAAA==&#10;" strokecolor="red"/>
                </v:group>
                <v:group id="组合 98" o:spid="_x0000_s1124" style="position:absolute;left:32260;top:16897;width:3600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line id="直接连接符 99" o:spid="_x0000_s1125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VXX8QAAADbAAAADwAAAGRycy9kb3ducmV2LnhtbESPUWvCQBCE3wv9D8cWfKuXWiomeooU&#10;CmJ9qfoD1tyaBHN76d1WY399Tyj4OMzMN8xs0btWnSnExrOBl2EGirj0tuHKwH738TwBFQXZYuuZ&#10;DFwpwmL++DDDwvoLf9F5K5VKEI4FGqhFukLrWNbkMA59R5y8ow8OJclQaRvwkuCu1aMsG2uHDaeF&#10;Gjt6r6k8bX+cge/PzSpeD+1Ixm+/61NYTnJ5jcYMnvrlFJRQL/fwf3tlDeQ53L6kH6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VdfxAAAANsAAAAPAAAAAAAAAAAA&#10;AAAAAKECAABkcnMvZG93bnJldi54bWxQSwUGAAAAAAQABAD5AAAAkgMAAAAA&#10;" strokecolor="#4579b8 [3044]"/>
                  <v:line id="直接连接符 100" o:spid="_x0000_s1126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W4cMUAAADcAAAADwAAAGRycy9kb3ducmV2LnhtbESPQUsDMRCF74L/IUzBi9hEqVK2TYsI&#10;goJVurb3YTPdLN1Mlk3crv++cyj0NsN78943y/UYWjVQn5rIFh6nBhRxFV3DtYXd7/vDHFTKyA7b&#10;yGThnxKsV7c3SyxcPPGWhjLXSkI4FWjB59wVWqfKU8A0jR2xaIfYB8yy9rV2PZ4kPLT6yZgXHbBh&#10;afDY0Zun6lj+BQt0/7kbfrzZ7L+G73K/2c6e5xytvZuMrwtQmcZ8NV+uP5zgG8GXZ2QCvT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5W4cMUAAADcAAAADwAAAAAAAAAA&#10;AAAAAAChAgAAZHJzL2Rvd25yZXYueG1sUEsFBgAAAAAEAAQA+QAAAJMDAAAAAA==&#10;" strokecolor="red"/>
                </v:group>
                <v:group id="组合 101" o:spid="_x0000_s1127" style="position:absolute;left:37307;top:1155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line id="直接连接符 102" o:spid="_x0000_s1128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 [3044]"/>
                  <v:line id="直接连接符 103" o:spid="_x0000_s1129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cmB8IAAADcAAAADwAAAGRycy9kb3ducmV2LnhtbERP32vCMBB+H/g/hBP2MjSZmyLVKDIQ&#10;FOaGVd+P5myKzaU0We3++2Uw2Nt9fD9vue5dLTpqQ+VZw/NYgSAuvKm41HA+bUdzECEiG6w9k4Zv&#10;CrBeDR6WmBl/5yN1eSxFCuGQoQYbY5NJGQpLDsPYN8SJu/rWYUywLaVp8Z7CXS0nSs2kw4pTg8WG&#10;3iwVt/zLaaCn/bn7tOpwee8+8svh+Dqds9f6cdhvFiAi9fFf/OfemTRfvcDvM+kCuf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0cmB8IAAADcAAAADwAAAAAAAAAAAAAA&#10;AAChAgAAZHJzL2Rvd25yZXYueG1sUEsFBgAAAAAEAAQA+QAAAJADAAAAAA==&#10;" strokecolor="red"/>
                </v:group>
                <v:group id="组合 104" o:spid="_x0000_s1130" style="position:absolute;left:37307;top:1689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line id="直接连接符 105" o:spid="_x0000_s1131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P6sIAAADc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qfjeDvmXSBXt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EP6sIAAADcAAAADwAAAAAAAAAAAAAA&#10;AAChAgAAZHJzL2Rvd25yZXYueG1sUEsFBgAAAAAEAAQA+QAAAJADAAAAAA==&#10;" strokecolor="#4579b8 [3044]"/>
                  <v:line id="直接连接符 106" o:spid="_x0000_s1132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CFn8IAAADcAAAADwAAAGRycy9kb3ducmV2LnhtbERP32vCMBB+F/wfwgl7EU0mm0g1igwG&#10;DnTDqu9HczbF5lKarNb/fhkM9nYf389bbXpXi47aUHnW8DxVIIgLbyouNZxP75MFiBCRDdaeScOD&#10;AmzWw8EKM+PvfKQuj6VIIRwy1GBjbDIpQ2HJYZj6hjhxV986jAm2pTQt3lO4q+VMqbl0WHFqsNjQ&#10;m6Xiln87DTT+OHdfVh0u++4zvxyOL68L9lo/jfrtEkSkPv6L/9w7k+arOfw+ky6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zCFn8IAAADcAAAADwAAAAAAAAAAAAAA&#10;AAChAgAAZHJzL2Rvd25yZXYueG1sUEsFBgAAAAAEAAQA+QAAAJADAAAAAA==&#10;" strokecolor="red"/>
                </v:group>
                <v:group id="组合 107" o:spid="_x0000_s1133" style="position:absolute;left:42647;top:1155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line id="直接连接符 108" o:spid="_x0000_s1134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CgdM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dLq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YCgdMUAAADcAAAADwAAAAAAAAAA&#10;AAAAAAChAgAAZHJzL2Rvd25yZXYueG1sUEsFBgAAAAAEAAQA+QAAAJMDAAAAAA==&#10;" strokecolor="#4579b8 [3044]"/>
                  <v:line id="直接连接符 109" o:spid="_x0000_s1135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8R7cIAAADcAAAADwAAAGRycy9kb3ducmV2LnhtbERP32vCMBB+H/g/hBP2MjSZbKLVKDIQ&#10;FOaGVd+P5myKzaU0We3++2Uw2Nt9fD9vue5dLTpqQ+VZw/NYgSAuvKm41HA+bUczECEiG6w9k4Zv&#10;CrBeDR6WmBl/5yN1eSxFCuGQoQYbY5NJGQpLDsPYN8SJu/rWYUywLaVp8Z7CXS0nSk2lw4pTg8WG&#10;3iwVt/zLaaCn/bn7tOpwee8+8svh+PI6Y6/147DfLEBE6uO/+M+9M2m+msPvM+kCuf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q8R7cIAAADcAAAADwAAAAAAAAAAAAAA&#10;AAChAgAAZHJzL2Rvd25yZXYueG1sUEsFBgAAAAAEAAQA+QAAAJADAAAAAA==&#10;" strokecolor="red"/>
                </v:group>
                <v:group id="组合 110" o:spid="_x0000_s1136" style="position:absolute;left:42647;top:16897;width:3601;height:3600" coordorigin="4608,2048" coordsize="3600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line id="直接连接符 111" o:spid="_x0000_s1137" style="position:absolute;visibility:visible;mso-wrap-style:square" from="4608,2048" to="8208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OfNMIAAADcAAAADwAAAGRycy9kb3ducmV2LnhtbERPzWrCQBC+F/oOyxS81U0sFY2uIoWC&#10;WC9VH2DMTpNgdjbdnWrs03eFgrf5+H5nvuxdq84UYuPZQD7MQBGX3jZcGTjs358noKIgW2w9k4Er&#10;RVguHh/mWFh/4U8676RSKYRjgQZqka7QOpY1OYxD3xEn7ssHh5JgqLQNeEnhrtWjLBtrhw2nhho7&#10;equpPO1+nIHvj+06Xo/tSMavv5tTWE2m8hKNGTz1qxkooV7u4n/32qb5eQ63Z9IFe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WOfNMIAAADcAAAADwAAAAAAAAAAAAAA&#10;AAChAgAAZHJzL2Rvd25yZXYueG1sUEsFBgAAAAAEAAQA+QAAAJADAAAAAA==&#10;" strokecolor="#4579b8 [3044]"/>
                  <v:line id="直接连接符 112" o:spid="_x0000_s1138" style="position:absolute;rotation:90;visibility:visible;mso-wrap-style:square" from="4609,2048" to="8209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IVQcIAAADcAAAADwAAAGRycy9kb3ducmV2LnhtbERP32vCMBB+F/Y/hBvsRWZamUM6YxkD&#10;YcJU7PT9aG5NWXMpTaz1vzeC4Nt9fD9vkQ+2ET11vnasIJ0kIIhLp2uuFBx+V69zED4ga2wck4IL&#10;eciXT6MFZtqdeU99ESoRQ9hnqMCE0GZS+tKQRT9xLXHk/lxnMUTYVVJ3eI7htpHTJHmXFmuODQZb&#10;+jJU/hcnq4DG60O/M8nm+NNvi+Nm/zabs1Pq5Xn4/AARaAgP8d39reP8dAq3Z+IF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dIVQcIAAADcAAAADwAAAAAAAAAAAAAA&#10;AAChAgAAZHJzL2Rvd25yZXYueG1sUEsFBgAAAAAEAAQA+QAAAJADAAAAAA==&#10;" strokecolor="red"/>
                </v:group>
                <v:rect id="矩形 113" o:spid="_x0000_s1139" style="position:absolute;left:5340;top:10898;width:10361;height:10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c9E8MA&#10;AADcAAAADwAAAGRycy9kb3ducmV2LnhtbERPQWrDMBC8B/IHsYVeQiK7ISU4lkMImKSHHpr0AYu1&#10;sUytlbFUxf19VSjkNruzM7NT7ifbi0ij7xwryFcZCOLG6Y5bBZ/XerkF4QOyxt4xKfghD/tqPiux&#10;0O7OHxQvoRXJhH2BCkwIQyGlbwxZ9Cs3ECfu5kaLIY1jK/WI92Rue/mSZa/SYscpweBAR0PN1+Xb&#10;KoiH87qW73iNC+fTzrxNp9NGqeen6bADEWgKj+N/9Vmn9/M1/JVJCGT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c9E8MAAADcAAAADwAAAAAAAAAAAAAAAACYAgAAZHJzL2Rv&#10;d25yZXYueG1sUEsFBgAAAAAEAAQA9QAAAIgDAAAAAA==&#10;" filled="f" strokecolor="#243f60 [1604]" strokeweight="2pt">
                  <v:stroke dashstyle="dash"/>
                </v:rect>
                <v:rect id="矩形 114" o:spid="_x0000_s1140" style="position:absolute;left:15747;top:10898;width:10361;height:10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6lZ8MA&#10;AADcAAAADwAAAGRycy9kb3ducmV2LnhtbERP0WoCMRB8F/yHsEJfRHO2tcjVKFIQ9aEP3vUDlsv2&#10;cnjZHJcYr3/fCIJvszs7Mzvr7WBbEan3jWMFi3kGgrhyuuFawU+5n61A+ICssXVMCv7Iw3YzHq0x&#10;1+7GZ4pFqEUyYZ+jAhNCl0vpK0MW/dx1xIn7db3FkMa+lrrHWzK3rXzNsg9pseGUYLCjL0PVpbha&#10;BXF3fNvLbyzj1Pm0M6fhcFgq9TIZdp8gAg3hefxQH3V6f/EO9zIJgd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6lZ8MAAADcAAAADwAAAAAAAAAAAAAAAACYAgAAZHJzL2Rv&#10;d25yZXYueG1sUEsFBgAAAAAEAAQA9QAAAIgDAAAAAA==&#10;" filled="f" strokecolor="#243f60 [1604]" strokeweight="2pt">
                  <v:stroke dashstyle="dash"/>
                </v:rect>
                <v:rect id="矩形 115" o:spid="_x0000_s1141" style="position:absolute;left:26108;top:10898;width:10362;height:10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IA/MMA&#10;AADcAAAADwAAAGRycy9kb3ducmV2LnhtbERPQWrDMBC8B/IHsYVeQiI7JSU4lkMImKSHHpr0AYu1&#10;sUytlbEUxf19VSj0NruzM7NT7ifbi0ij7xwryFcZCOLG6Y5bBZ/XerkF4QOyxt4xKfgmD/tqPiux&#10;0O7BHxQvoRXJhH2BCkwIQyGlbwxZ9Cs3ECfu5kaLIY1jK/WIj2Rue7nOsldpseOUYHCgo6Hm63K3&#10;CuLh/FLLd7zGhfNpZ96m02mj1PPTdNiBCDSF/+M/9Vmn9/MN/JZJCGT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IA/MMAAADcAAAADwAAAAAAAAAAAAAAAACYAgAAZHJzL2Rv&#10;d25yZXYueG1sUEsFBgAAAAAEAAQA9QAAAIgDAAAAAA==&#10;" filled="f" strokecolor="#243f60 [1604]" strokeweight="2pt">
                  <v:stroke dashstyle="dash"/>
                </v:rect>
                <v:rect id="矩形 116" o:spid="_x0000_s1142" style="position:absolute;left:36510;top:10898;width:10361;height:10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Cei8MA&#10;AADcAAAADwAAAGRycy9kb3ducmV2LnhtbERP0WrCQBB8L/Qfji30pdRLKhWJnhIESXzog9EPWHLb&#10;XDC3F3JnjH/vCYW+ze7szOyst5PtxEiDbx0rSGcJCOLa6ZYbBefT/nMJwgdkjZ1jUnAnD9vN68sa&#10;M+1ufKSxCo2IJuwzVGBC6DMpfW3Iop+5njhyv26wGOI4NFIPeIvmtpNfSbKQFluOCQZ72hmqL9XV&#10;Khjzcr6XP3gaP5yPO3OYiuJbqfe3KV+BCDSF/+M/danj++kCnmUiAr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Cei8MAAADcAAAADwAAAAAAAAAAAAAAAACYAgAAZHJzL2Rv&#10;d25yZXYueG1sUEsFBgAAAAAEAAQA9QAAAIgDAAAAAA==&#10;" filled="f" strokecolor="#243f60 [1604]" strokeweight="2pt">
                  <v:stroke dashstyle="dash"/>
                </v:rect>
                <v:rect id="矩形 117" o:spid="_x0000_s1143" style="position:absolute;left:4535;top:10094;width:43233;height:120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9UJ8IA&#10;AADcAAAADwAAAGRycy9kb3ducmV2LnhtbERPzWrCQBC+F3yHZQRvdZMarEQ3oRWECrmofYAhOybB&#10;7GzY3Wr06buFgrf5+H5nU46mF1dyvrOsIJ0nIIhrqztuFHyfdq8rED4ga+wtk4I7eSiLycsGc21v&#10;fKDrMTQihrDPUUEbwpBL6euWDPq5HYgjd7bOYIjQNVI7vMVw08u3JFlKgx3HhhYH2rZUX44/RsGg&#10;H5ftoaoyZxZZn+5W+8+U9krNpuPHGkSgMTzF/+4vHeen7/D3TLx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1QnwgAAANwAAAAPAAAAAAAAAAAAAAAAAJgCAABkcnMvZG93&#10;bnJldi54bWxQSwUGAAAAAAQABAD1AAAAhwMAAAAA&#10;" filled="f" strokecolor="yellow" strokeweight="2pt"/>
                <v:shape id="任意多边形 118" o:spid="_x0000_s1144" style="position:absolute;left:4535;top:2005;width:5800;height:7603;visibility:visible;mso-wrap-style:square;v-text-anchor:middle" coordsize="579959,760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5QX8UA&#10;AADcAAAADwAAAGRycy9kb3ducmV2LnhtbESPzWrDQAyE74W8w6JAb83apZTE8TokbQ095JC/BxBe&#10;xTbxao1347hvXx0KvUnMaOZTvplcp0YaQuvZQLpIQBFX3rZcG7icy5clqBCRLXaeycAPBdgUs6cc&#10;M+sffKTxFGslIRwyNNDE2Gdah6ohh2Hhe2LRrn5wGGUdam0HfEi46/Rrkrxrhy1LQ4M9fTRU3U53&#10;Z0Dv7suvtzHVt1U4HPZ7W06fl9KY5/m0XYOKNMV/89/1txX8VGjlGZlA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lBfxQAAANwAAAAPAAAAAAAAAAAAAAAAAJgCAABkcnMv&#10;ZG93bnJldi54bWxQSwUGAAAAAAQABAD1AAAAigMAAAAA&#10;" path="m575767,757774c539191,791912,178307,472480,85648,348122,-7011,223764,-16765,45760,19811,11623v36576,-34138,190195,6096,285293,131674c400202,268875,612343,723636,575767,757774xe" fillcolor="#4f81bd [3204]" strokecolor="#243f60 [1604]" strokeweight="2pt">
                  <v:path arrowok="t" o:connecttype="custom" o:connectlocs="575767,757774;85648,348122;19811,11623;305104,143297;575767,757774" o:connectangles="0,0,0,0,0"/>
                </v:shape>
                <v:shape id="文本框 122" o:spid="_x0000_s1145" type="#_x0000_t202" style="position:absolute;left:5998;width:6902;height:31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61G8QA&#10;AADcAAAADwAAAGRycy9kb3ducmV2LnhtbERPS2sCMRC+C/0PYQpeSs26B5GtUdpCRcQH1VI8Dpvp&#10;ZnEzWZKo6783QsHbfHzPmcw624gz+VA7VjAcZCCIS6drrhT87L9exyBCRNbYOCYFVwowmz71Jlho&#10;d+FvOu9iJVIIhwIVmBjbQspQGrIYBq4lTtyf8xZjgr6S2uMlhdtG5lk2khZrTg0GW/o0VB53J6vg&#10;aJYv22y+/vgdLa5+sz+5g18dlOo/d+9vICJ18SH+dy90mp/ncH8mXSC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+tRvEAAAA3AAAAA8AAAAAAAAAAAAAAAAAmAIAAGRycy9k&#10;b3ducmV2LnhtbFBLBQYAAAAABAAEAPUAAACJAwAAAAA=&#10;" filled="f" stroked="f" strokeweight=".5pt">
                  <v:textbox>
                    <w:txbxContent>
                      <w:p w14:paraId="4DC495EC" w14:textId="77777777" w:rsidR="0093382D" w:rsidRDefault="0093382D" w:rsidP="007B136F">
                        <w:r>
                          <w:t>Beam #0</w:t>
                        </w:r>
                      </w:p>
                    </w:txbxContent>
                  </v:textbox>
                </v:shape>
                <v:shape id="文本框 123" o:spid="_x0000_s1146" type="#_x0000_t202" style="position:absolute;left:16853;width:6902;height:31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IQgMMA&#10;AADcAAAADwAAAGRycy9kb3ducmV2LnhtbERPTWsCMRC9F/wPYQQvUrNakLIapS0oUqxSLeJx2Ew3&#10;i5vJkkRd/70pCL3N433OdN7aWlzIh8qxguEgA0FcOF1xqeBnv3h+BREissbaMSm4UYD5rPM0xVy7&#10;K3/TZRdLkUI45KjAxNjkUobCkMUwcA1x4n6dtxgT9KXUHq8p3NZylGVjabHi1GCwoQ9DxWl3tgpO&#10;5rO/zZZf74fx6uY3+7M7+vVRqV63fZuAiNTGf/HDvdJp/ugF/p5JF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IQgMMAAADcAAAADwAAAAAAAAAAAAAAAACYAgAAZHJzL2Rv&#10;d25yZXYueG1sUEsFBgAAAAAEAAQA9QAAAIgDAAAAAA==&#10;" filled="f" stroked="f" strokeweight=".5pt">
                  <v:textbox>
                    <w:txbxContent>
                      <w:p w14:paraId="003370B1" w14:textId="77777777" w:rsidR="0093382D" w:rsidRDefault="0093382D" w:rsidP="007B136F">
                        <w:r>
                          <w:t>Beam #0</w:t>
                        </w:r>
                      </w:p>
                    </w:txbxContent>
                  </v:textbox>
                </v:shape>
                <v:shape id="文本框 124" o:spid="_x0000_s1147" type="#_x0000_t202" style="position:absolute;left:27852;width:6903;height:31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uI9MMA&#10;AADcAAAADwAAAGRycy9kb3ducmV2LnhtbERPTWsCMRC9F/wPYQQvUrNKkbIapS0oUqxSLeJx2Ew3&#10;i5vJkkRd/70pCL3N433OdN7aWlzIh8qxguEgA0FcOF1xqeBnv3h+BREissbaMSm4UYD5rPM0xVy7&#10;K3/TZRdLkUI45KjAxNjkUobCkMUwcA1x4n6dtxgT9KXUHq8p3NZylGVjabHi1GCwoQ9DxWl3tgpO&#10;5rO/zZZf74fx6uY3+7M7+vVRqV63fZuAiNTGf/HDvdJp/ugF/p5JF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uI9MMAAADcAAAADwAAAAAAAAAAAAAAAACYAgAAZHJzL2Rv&#10;d25yZXYueG1sUEsFBgAAAAAEAAQA9QAAAIgDAAAAAA==&#10;" filled="f" stroked="f" strokeweight=".5pt">
                  <v:textbox>
                    <w:txbxContent>
                      <w:p w14:paraId="7B07BF14" w14:textId="77777777" w:rsidR="0093382D" w:rsidRDefault="0093382D" w:rsidP="007B136F">
                        <w:r>
                          <w:t>Beam #0</w:t>
                        </w:r>
                      </w:p>
                    </w:txbxContent>
                  </v:textbox>
                </v:shape>
                <v:shape id="文本框 125" o:spid="_x0000_s1148" type="#_x0000_t202" style="position:absolute;left:38238;width:6903;height:315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ctb8MA&#10;AADcAAAADwAAAGRycy9kb3ducmV2LnhtbERPTWsCMRC9F/wPYQQvUrMKlbIapS0oUqxSLeJx2Ew3&#10;i5vJkkRd/70pCL3N433OdN7aWlzIh8qxguEgA0FcOF1xqeBnv3h+BREissbaMSm4UYD5rPM0xVy7&#10;K3/TZRdLkUI45KjAxNjkUobCkMUwcA1x4n6dtxgT9KXUHq8p3NZylGVjabHi1GCwoQ9DxWl3tgpO&#10;5rO/zZZf74fx6uY3+7M7+vVRqV63fZuAiNTGf/HDvdJp/ugF/p5JF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ctb8MAAADcAAAADwAAAAAAAAAAAAAAAACYAgAAZHJzL2Rv&#10;d25yZXYueG1sUEsFBgAAAAAEAAQA9QAAAIgDAAAAAA==&#10;" filled="f" stroked="f" strokeweight=".5pt">
                  <v:textbox>
                    <w:txbxContent>
                      <w:p w14:paraId="20569923" w14:textId="77777777" w:rsidR="0093382D" w:rsidRDefault="0093382D" w:rsidP="007B136F">
                        <w:r>
                          <w:t>Beam #0</w:t>
                        </w:r>
                      </w:p>
                    </w:txbxContent>
                  </v:textbox>
                </v:shape>
                <v:shape id="任意多边形 127" o:spid="_x0000_s1149" style="position:absolute;left:15126;top:2005;width:5799;height:7603;visibility:visible;mso-wrap-style:square;v-text-anchor:middle" coordsize="579959,760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0OkMMA&#10;AADcAAAADwAAAGRycy9kb3ducmV2LnhtbERPzWqDQBC+F/IOyxRya1ZDaK11I2kToYccbOoDDO5U&#10;Je6suBtj3j5bKPQ2H9/vZPlsejHR6DrLCuJVBIK4trrjRkH1XTwlIJxH1thbJgU3cpBvFw8Zptpe&#10;+Yumk29ECGGXooLW+yGV0tUtGXQrOxAH7seOBn2AYyP1iNcQbnq5jqJnabDj0NDiQB8t1efTxSiQ&#10;75fksJlieX51ZXk86mLeV4VSy8d59wbC0+z/xX/uTx3mr1/g95lwgd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0OkMMAAADcAAAADwAAAAAAAAAAAAAAAACYAgAAZHJzL2Rv&#10;d25yZXYueG1sUEsFBgAAAAAEAAQA9QAAAIgDAAAAAA==&#10;" path="m575767,757774c539191,791912,178307,472480,85648,348122,-7011,223764,-16765,45760,19811,11623v36576,-34138,190195,6096,285293,131674c400202,268875,612343,723636,575767,757774xe" fillcolor="#4f81bd [3204]" strokecolor="#243f60 [1604]" strokeweight="2pt">
                  <v:path arrowok="t" o:connecttype="custom" o:connectlocs="575767,757774;85648,348122;19811,11623;305104,143297;575767,757774" o:connectangles="0,0,0,0,0"/>
                </v:shape>
                <v:shape id="任意多边形 128" o:spid="_x0000_s1150" style="position:absolute;left:26070;top:2005;width:5800;height:7603;visibility:visible;mso-wrap-style:square;v-text-anchor:middle" coordsize="579959,760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a4sQA&#10;AADcAAAADwAAAGRycy9kb3ducmV2LnhtbESPzW7CQAyE75V4h5WRuJUNCFU0sCD+IvXAgQIPYGVN&#10;EpH1RtklhLfHh0q92ZrxzOflune16qgNlWcDk3ECijj3tuLCwPWSfc5BhYhssfZMBl4UYL0afCwx&#10;tf7Jv9SdY6EkhEOKBsoYm1TrkJfkMIx9QyzazbcOo6xtoW2LTwl3tZ4myZd2WLE0lNjQrqT8fn44&#10;A3r7mB9m3UTfv8PpdDzarN9fM2NGw36zABWpj//mv+sfK/hToZVnZAK9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SmuLEAAAA3AAAAA8AAAAAAAAAAAAAAAAAmAIAAGRycy9k&#10;b3ducmV2LnhtbFBLBQYAAAAABAAEAPUAAACJAwAAAAA=&#10;" path="m575767,757774c539191,791912,178307,472480,85648,348122,-7011,223764,-16765,45760,19811,11623v36576,-34138,190195,6096,285293,131674c400202,268875,612343,723636,575767,757774xe" fillcolor="#4f81bd [3204]" strokecolor="#243f60 [1604]" strokeweight="2pt">
                  <v:path arrowok="t" o:connecttype="custom" o:connectlocs="575767,757774;85648,348122;19811,11623;305104,143297;575767,757774" o:connectangles="0,0,0,0,0"/>
                </v:shape>
                <v:shape id="任意多边形 129" o:spid="_x0000_s1151" style="position:absolute;left:35931;top:2005;width:5800;height:7603;visibility:visible;mso-wrap-style:square;v-text-anchor:middle" coordsize="579959,760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4/ecEA&#10;AADcAAAADwAAAGRycy9kb3ducmV2LnhtbERPzYrCMBC+L/gOYQRva6qIaDUV3bXgwYPr+gBDM7al&#10;zaQ0sda3N4LgbT6+31lvelOLjlpXWlYwGUcgiDOrS84VXP7T7wUI55E11pZJwYMcbJLB1xpjbe/8&#10;R93Z5yKEsItRQeF9E0vpsoIMurFtiAN3ta1BH2CbS93iPYSbWk6jaC4NlhwaCmzop6CsOt+MArm7&#10;LfazbiKrpTudjked9r+XVKnRsN+uQHjq/Uf8dh90mD9dwuuZcIF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eP3nBAAAA3AAAAA8AAAAAAAAAAAAAAAAAmAIAAGRycy9kb3du&#10;cmV2LnhtbFBLBQYAAAAABAAEAPUAAACGAwAAAAA=&#10;" path="m575767,757774c539191,791912,178307,472480,85648,348122,-7011,223764,-16765,45760,19811,11623v36576,-34138,190195,6096,285293,131674c400202,268875,612343,723636,575767,757774xe" fillcolor="#4f81bd [3204]" strokecolor="#243f60 [1604]" strokeweight="2pt">
                  <v:path arrowok="t" o:connecttype="custom" o:connectlocs="575767,757774;85648,348122;19811,11623;305104,143297;575767,757774" o:connectangles="0,0,0,0,0"/>
                </v:shape>
                <w10:anchorlock/>
              </v:group>
            </w:pict>
          </mc:Fallback>
        </mc:AlternateContent>
      </w:r>
    </w:p>
    <w:p w14:paraId="745C29FC" w14:textId="77777777" w:rsidR="007B136F" w:rsidRPr="007B136F" w:rsidRDefault="007B136F" w:rsidP="007B136F">
      <w:pPr>
        <w:pStyle w:val="a5"/>
        <w:rPr>
          <w:lang w:eastAsia="zh-CN"/>
        </w:rPr>
      </w:pPr>
      <w:bookmarkStart w:id="2" w:name="_Ref480980861"/>
      <w:r>
        <w:t xml:space="preserve">Figure </w:t>
      </w:r>
      <w:fldSimple w:instr=" SEQ Figure \* ARABIC ">
        <w:r w:rsidR="00031E3B">
          <w:rPr>
            <w:noProof/>
          </w:rPr>
          <w:t>2</w:t>
        </w:r>
      </w:fldSimple>
      <w:bookmarkEnd w:id="2"/>
      <w:r>
        <w:t xml:space="preserve"> Same Rx beam on different antenna ports</w:t>
      </w:r>
    </w:p>
    <w:p w14:paraId="0EC3A90D" w14:textId="77777777" w:rsidR="007B136F" w:rsidRDefault="007B136F" w:rsidP="000F6644">
      <w:pPr>
        <w:rPr>
          <w:lang w:eastAsia="zh-CN"/>
        </w:rPr>
      </w:pPr>
    </w:p>
    <w:p w14:paraId="03391EFC" w14:textId="77777777" w:rsidR="00CC50C1" w:rsidRDefault="00CC50C1" w:rsidP="00CC50C1">
      <w:pPr>
        <w:pStyle w:val="2"/>
        <w:rPr>
          <w:lang w:eastAsia="zh-CN"/>
        </w:rPr>
      </w:pPr>
      <w:r>
        <w:rPr>
          <w:lang w:eastAsia="zh-CN"/>
        </w:rPr>
        <w:lastRenderedPageBreak/>
        <w:t>A seemingly fair comparison</w:t>
      </w:r>
    </w:p>
    <w:p w14:paraId="4166530F" w14:textId="77777777" w:rsidR="00CC50C1" w:rsidRDefault="003338D4" w:rsidP="00CC50C1">
      <w:pPr>
        <w:rPr>
          <w:lang w:eastAsia="zh-CN"/>
        </w:rPr>
      </w:pPr>
      <w:r>
        <w:rPr>
          <w:lang w:eastAsia="zh-CN"/>
        </w:rPr>
        <w:t xml:space="preserve">Suppose that there are 4 receive ports at UE side, while each two co-located ports with different polarizations should use the same receive beam, there can be 2 simultaneous beams at UE side. We let </w:t>
      </w:r>
      <m:oMath>
        <m:r>
          <w:rPr>
            <w:rFonts w:ascii="Cambria Math" w:hAnsi="Cambria Math"/>
            <w:lang w:eastAsia="zh-CN"/>
          </w:rPr>
          <m:t>S=2</m:t>
        </m:r>
      </m:oMath>
      <w:r>
        <w:rPr>
          <w:lang w:eastAsia="zh-CN"/>
        </w:rPr>
        <w:t>, by dividing a time unit into two sub-time units. So the beam configuration should be as</w:t>
      </w:r>
      <w:r w:rsidR="007D3EB5">
        <w:rPr>
          <w:lang w:eastAsia="zh-CN"/>
        </w:rPr>
        <w:t xml:space="preserve"> </w:t>
      </w:r>
      <w:r w:rsidR="007D3EB5">
        <w:rPr>
          <w:lang w:eastAsia="zh-CN"/>
        </w:rPr>
        <w:fldChar w:fldCharType="begin"/>
      </w:r>
      <w:r w:rsidR="007D3EB5">
        <w:rPr>
          <w:lang w:eastAsia="zh-CN"/>
        </w:rPr>
        <w:instrText xml:space="preserve"> REF _Ref480983051 \h </w:instrText>
      </w:r>
      <w:r w:rsidR="007D3EB5">
        <w:rPr>
          <w:lang w:eastAsia="zh-CN"/>
        </w:rPr>
      </w:r>
      <w:r w:rsidR="007D3EB5">
        <w:rPr>
          <w:lang w:eastAsia="zh-CN"/>
        </w:rPr>
        <w:fldChar w:fldCharType="separate"/>
      </w:r>
      <w:r w:rsidR="007D3EB5">
        <w:t xml:space="preserve">Table </w:t>
      </w:r>
      <w:r w:rsidR="007D3EB5">
        <w:rPr>
          <w:noProof/>
        </w:rPr>
        <w:t>1</w:t>
      </w:r>
      <w:r w:rsidR="007D3EB5">
        <w:rPr>
          <w:lang w:eastAsia="zh-CN"/>
        </w:rPr>
        <w:fldChar w:fldCharType="end"/>
      </w:r>
      <w:r w:rsidR="00732256">
        <w:rPr>
          <w:lang w:eastAsia="zh-CN"/>
        </w:rPr>
        <w:t xml:space="preserve"> shows, where port 0-2, and port 1-</w:t>
      </w:r>
      <w:r w:rsidR="007D3EB5">
        <w:rPr>
          <w:lang w:eastAsia="zh-CN"/>
        </w:rPr>
        <w:t>3 are assumed to be co-located with different polarization</w:t>
      </w:r>
      <w:r w:rsidR="00CA023C">
        <w:rPr>
          <w:lang w:eastAsia="zh-CN"/>
        </w:rPr>
        <w:t>s</w:t>
      </w:r>
      <w:r w:rsidR="00195472">
        <w:rPr>
          <w:lang w:eastAsia="zh-CN"/>
        </w:rPr>
        <w:t>, respectively</w:t>
      </w:r>
      <w:r w:rsidR="007D3EB5">
        <w:rPr>
          <w:lang w:eastAsia="zh-CN"/>
        </w:rPr>
        <w:t>.</w:t>
      </w:r>
    </w:p>
    <w:p w14:paraId="0D8D320F" w14:textId="77777777" w:rsidR="007D3EB5" w:rsidRDefault="007D3EB5" w:rsidP="00CC50C1">
      <w:pPr>
        <w:rPr>
          <w:lang w:eastAsia="zh-CN"/>
        </w:rPr>
      </w:pPr>
    </w:p>
    <w:p w14:paraId="7CC61820" w14:textId="77777777" w:rsidR="007D3EB5" w:rsidRDefault="007D3EB5" w:rsidP="007D3EB5">
      <w:pPr>
        <w:pStyle w:val="a5"/>
        <w:keepNext/>
      </w:pPr>
      <w:bookmarkStart w:id="3" w:name="_Ref480983051"/>
      <w:r>
        <w:t xml:space="preserve">Table </w:t>
      </w:r>
      <w:fldSimple w:instr=" SEQ Table \* ARABIC ">
        <w:r w:rsidR="00846D22">
          <w:rPr>
            <w:noProof/>
          </w:rPr>
          <w:t>1</w:t>
        </w:r>
      </w:fldSimple>
      <w:bookmarkEnd w:id="3"/>
      <w:r>
        <w:t xml:space="preserve"> Beam deployment for time unit based and sub-time unit based reception</w:t>
      </w:r>
      <w:r w:rsidR="007464DB">
        <w:t xml:space="preserve"> for two beams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71"/>
        <w:gridCol w:w="1963"/>
        <w:gridCol w:w="3036"/>
        <w:gridCol w:w="3037"/>
      </w:tblGrid>
      <w:tr w:rsidR="003338D4" w14:paraId="2CEDA6FF" w14:textId="77777777" w:rsidTr="005A4237">
        <w:tc>
          <w:tcPr>
            <w:tcW w:w="323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6988A0C" w14:textId="77777777" w:rsidR="003338D4" w:rsidRDefault="003338D4" w:rsidP="003338D4">
            <w:pPr>
              <w:jc w:val="center"/>
              <w:rPr>
                <w:lang w:eastAsia="zh-CN"/>
              </w:rPr>
            </w:pPr>
          </w:p>
        </w:tc>
        <w:tc>
          <w:tcPr>
            <w:tcW w:w="6073" w:type="dxa"/>
            <w:gridSpan w:val="2"/>
            <w:tcBorders>
              <w:top w:val="single" w:sz="18" w:space="0" w:color="auto"/>
            </w:tcBorders>
            <w:vAlign w:val="center"/>
          </w:tcPr>
          <w:p w14:paraId="34F4C31B" w14:textId="77777777" w:rsidR="003338D4" w:rsidRDefault="003338D4" w:rsidP="003338D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Time unit #0</w:t>
            </w:r>
          </w:p>
        </w:tc>
      </w:tr>
      <w:tr w:rsidR="003338D4" w14:paraId="717EFA94" w14:textId="77777777" w:rsidTr="005A4237">
        <w:tc>
          <w:tcPr>
            <w:tcW w:w="3234" w:type="dxa"/>
            <w:gridSpan w:val="2"/>
            <w:vMerge/>
            <w:vAlign w:val="center"/>
          </w:tcPr>
          <w:p w14:paraId="342C435A" w14:textId="77777777" w:rsidR="003338D4" w:rsidRDefault="003338D4" w:rsidP="003338D4">
            <w:pPr>
              <w:jc w:val="center"/>
              <w:rPr>
                <w:lang w:eastAsia="zh-CN"/>
              </w:rPr>
            </w:pPr>
          </w:p>
        </w:tc>
        <w:tc>
          <w:tcPr>
            <w:tcW w:w="3036" w:type="dxa"/>
            <w:tcBorders>
              <w:bottom w:val="single" w:sz="18" w:space="0" w:color="auto"/>
            </w:tcBorders>
            <w:vAlign w:val="center"/>
          </w:tcPr>
          <w:p w14:paraId="2120AECF" w14:textId="77777777" w:rsidR="003338D4" w:rsidRDefault="003338D4" w:rsidP="003338D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Sub-time unit #0</w:t>
            </w:r>
          </w:p>
        </w:tc>
        <w:tc>
          <w:tcPr>
            <w:tcW w:w="3037" w:type="dxa"/>
            <w:tcBorders>
              <w:bottom w:val="single" w:sz="18" w:space="0" w:color="auto"/>
            </w:tcBorders>
            <w:vAlign w:val="center"/>
          </w:tcPr>
          <w:p w14:paraId="7DDF103D" w14:textId="77777777" w:rsidR="003338D4" w:rsidRDefault="003338D4" w:rsidP="003338D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Sub-time unit #1</w:t>
            </w:r>
          </w:p>
        </w:tc>
      </w:tr>
      <w:tr w:rsidR="003338D4" w14:paraId="6A70178B" w14:textId="77777777" w:rsidTr="00DD4528">
        <w:tc>
          <w:tcPr>
            <w:tcW w:w="1271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5FFAE0" w14:textId="77777777" w:rsidR="003338D4" w:rsidRDefault="003338D4" w:rsidP="003338D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Time unit based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02827A3" w14:textId="77777777" w:rsidR="003338D4" w:rsidRDefault="003338D4" w:rsidP="003338D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Port 0/2</w:t>
            </w:r>
          </w:p>
        </w:tc>
        <w:tc>
          <w:tcPr>
            <w:tcW w:w="6073" w:type="dxa"/>
            <w:gridSpan w:val="2"/>
            <w:shd w:val="clear" w:color="auto" w:fill="auto"/>
            <w:vAlign w:val="center"/>
          </w:tcPr>
          <w:p w14:paraId="6F855DE5" w14:textId="77777777" w:rsidR="003338D4" w:rsidRDefault="003338D4" w:rsidP="003338D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0</w:t>
            </w:r>
          </w:p>
        </w:tc>
      </w:tr>
      <w:tr w:rsidR="003338D4" w14:paraId="1F04D66A" w14:textId="77777777" w:rsidTr="00DD4528">
        <w:tc>
          <w:tcPr>
            <w:tcW w:w="1271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9442B5A" w14:textId="77777777" w:rsidR="003338D4" w:rsidRDefault="003338D4" w:rsidP="003338D4">
            <w:pPr>
              <w:jc w:val="center"/>
              <w:rPr>
                <w:lang w:eastAsia="zh-CN"/>
              </w:rPr>
            </w:pPr>
          </w:p>
        </w:tc>
        <w:tc>
          <w:tcPr>
            <w:tcW w:w="19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73FFF32" w14:textId="77777777" w:rsidR="003338D4" w:rsidRDefault="003338D4" w:rsidP="003338D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Port 1/3</w:t>
            </w:r>
          </w:p>
        </w:tc>
        <w:tc>
          <w:tcPr>
            <w:tcW w:w="607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D2E29C2" w14:textId="77777777" w:rsidR="003338D4" w:rsidRDefault="003338D4" w:rsidP="003338D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1</w:t>
            </w:r>
          </w:p>
        </w:tc>
      </w:tr>
      <w:tr w:rsidR="00435B83" w14:paraId="3661D600" w14:textId="77777777" w:rsidTr="00157E6A">
        <w:trPr>
          <w:trHeight w:val="791"/>
        </w:trPr>
        <w:tc>
          <w:tcPr>
            <w:tcW w:w="127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A25962" w14:textId="77777777" w:rsidR="00435B83" w:rsidRDefault="00435B83" w:rsidP="003338D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Sub-time unit based</w:t>
            </w:r>
          </w:p>
        </w:tc>
        <w:tc>
          <w:tcPr>
            <w:tcW w:w="196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4BB2E8" w14:textId="77777777" w:rsidR="00435B83" w:rsidRDefault="00435B83" w:rsidP="00435B8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Port 0/1/2/3</w:t>
            </w:r>
          </w:p>
        </w:tc>
        <w:tc>
          <w:tcPr>
            <w:tcW w:w="30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1B51DC" w14:textId="77777777" w:rsidR="00435B83" w:rsidRDefault="00435B83" w:rsidP="003338D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0</w:t>
            </w:r>
          </w:p>
        </w:tc>
        <w:tc>
          <w:tcPr>
            <w:tcW w:w="303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4204E20" w14:textId="77777777" w:rsidR="00435B83" w:rsidRDefault="00435B83" w:rsidP="003338D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1</w:t>
            </w:r>
          </w:p>
        </w:tc>
      </w:tr>
    </w:tbl>
    <w:p w14:paraId="625B9690" w14:textId="77777777" w:rsidR="003338D4" w:rsidRDefault="003338D4" w:rsidP="00CC50C1">
      <w:pPr>
        <w:rPr>
          <w:lang w:eastAsia="zh-CN"/>
        </w:rPr>
      </w:pPr>
    </w:p>
    <w:p w14:paraId="6EAC06F9" w14:textId="77777777" w:rsidR="0004665E" w:rsidRDefault="0004665E" w:rsidP="00CC50C1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_Ref480983550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beam configuration for 8 receive ports at UE side and </w:t>
      </w:r>
      <m:oMath>
        <m:r>
          <w:rPr>
            <w:rFonts w:ascii="Cambria Math" w:hAnsi="Cambria Math"/>
            <w:lang w:eastAsia="zh-CN"/>
          </w:rPr>
          <m:t>S=4</m:t>
        </m:r>
      </m:oMath>
      <w:r w:rsidR="00732256">
        <w:rPr>
          <w:lang w:eastAsia="zh-CN"/>
        </w:rPr>
        <w:t>, where port 0-4, port 1-5, port 2-6, and port 3-</w:t>
      </w:r>
      <w:r w:rsidR="00195472">
        <w:rPr>
          <w:lang w:eastAsia="zh-CN"/>
        </w:rPr>
        <w:t>7 are assumed to be co-located with different polarization</w:t>
      </w:r>
      <w:r w:rsidR="00CA023C">
        <w:rPr>
          <w:lang w:eastAsia="zh-CN"/>
        </w:rPr>
        <w:t>s</w:t>
      </w:r>
      <w:r w:rsidR="00195472">
        <w:rPr>
          <w:lang w:eastAsia="zh-CN"/>
        </w:rPr>
        <w:t>, respectively.</w:t>
      </w:r>
    </w:p>
    <w:p w14:paraId="5894778A" w14:textId="77777777" w:rsidR="0027564F" w:rsidRDefault="0027564F" w:rsidP="00CC50C1">
      <w:pPr>
        <w:rPr>
          <w:lang w:eastAsia="zh-CN"/>
        </w:rPr>
      </w:pPr>
    </w:p>
    <w:p w14:paraId="52BAD75A" w14:textId="77777777" w:rsidR="00380CCF" w:rsidRDefault="00380CCF" w:rsidP="00380CCF">
      <w:pPr>
        <w:pStyle w:val="a5"/>
        <w:keepNext/>
      </w:pPr>
      <w:bookmarkStart w:id="4" w:name="_Ref480983550"/>
      <w:r>
        <w:t xml:space="preserve">Table </w:t>
      </w:r>
      <w:fldSimple w:instr=" SEQ Table \* ARABIC ">
        <w:r w:rsidR="00846D22">
          <w:rPr>
            <w:noProof/>
          </w:rPr>
          <w:t>2</w:t>
        </w:r>
      </w:fldSimple>
      <w:bookmarkEnd w:id="4"/>
      <w:r>
        <w:t xml:space="preserve"> Beam deployment for time unit based and sub-time unit based reception for four beams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71"/>
        <w:gridCol w:w="1963"/>
        <w:gridCol w:w="1518"/>
        <w:gridCol w:w="1518"/>
        <w:gridCol w:w="1518"/>
        <w:gridCol w:w="1519"/>
      </w:tblGrid>
      <w:tr w:rsidR="007464DB" w14:paraId="3C75C99E" w14:textId="77777777" w:rsidTr="005A4237">
        <w:tc>
          <w:tcPr>
            <w:tcW w:w="323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4E478F3" w14:textId="77777777" w:rsidR="007464DB" w:rsidRDefault="007464DB" w:rsidP="00C064AA">
            <w:pPr>
              <w:jc w:val="center"/>
              <w:rPr>
                <w:lang w:eastAsia="zh-CN"/>
              </w:rPr>
            </w:pPr>
          </w:p>
        </w:tc>
        <w:tc>
          <w:tcPr>
            <w:tcW w:w="6073" w:type="dxa"/>
            <w:gridSpan w:val="4"/>
            <w:tcBorders>
              <w:top w:val="single" w:sz="18" w:space="0" w:color="auto"/>
            </w:tcBorders>
            <w:vAlign w:val="center"/>
          </w:tcPr>
          <w:p w14:paraId="2C00F9A4" w14:textId="77777777" w:rsidR="007464DB" w:rsidRDefault="007464DB" w:rsidP="00C064A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Time unit #0</w:t>
            </w:r>
          </w:p>
        </w:tc>
      </w:tr>
      <w:tr w:rsidR="005A4237" w14:paraId="1D0FA192" w14:textId="77777777" w:rsidTr="005A4237">
        <w:tc>
          <w:tcPr>
            <w:tcW w:w="3234" w:type="dxa"/>
            <w:gridSpan w:val="2"/>
            <w:vMerge/>
            <w:vAlign w:val="center"/>
          </w:tcPr>
          <w:p w14:paraId="0DC47F5A" w14:textId="77777777" w:rsidR="005A4237" w:rsidRDefault="005A4237" w:rsidP="00C064AA">
            <w:pPr>
              <w:jc w:val="center"/>
              <w:rPr>
                <w:lang w:eastAsia="zh-CN"/>
              </w:rPr>
            </w:pPr>
          </w:p>
        </w:tc>
        <w:tc>
          <w:tcPr>
            <w:tcW w:w="1518" w:type="dxa"/>
            <w:tcBorders>
              <w:bottom w:val="single" w:sz="18" w:space="0" w:color="auto"/>
            </w:tcBorders>
            <w:vAlign w:val="center"/>
          </w:tcPr>
          <w:p w14:paraId="46566813" w14:textId="77777777" w:rsidR="005A4237" w:rsidRDefault="005A4237" w:rsidP="00C064A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Sub-time unit #0</w:t>
            </w:r>
          </w:p>
        </w:tc>
        <w:tc>
          <w:tcPr>
            <w:tcW w:w="1518" w:type="dxa"/>
            <w:tcBorders>
              <w:bottom w:val="single" w:sz="18" w:space="0" w:color="auto"/>
            </w:tcBorders>
            <w:vAlign w:val="center"/>
          </w:tcPr>
          <w:p w14:paraId="7BE38C92" w14:textId="77777777" w:rsidR="005A4237" w:rsidRDefault="005A4237" w:rsidP="00C064A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Sub-time unit #1</w:t>
            </w:r>
          </w:p>
        </w:tc>
        <w:tc>
          <w:tcPr>
            <w:tcW w:w="1518" w:type="dxa"/>
            <w:tcBorders>
              <w:bottom w:val="single" w:sz="18" w:space="0" w:color="auto"/>
            </w:tcBorders>
            <w:vAlign w:val="center"/>
          </w:tcPr>
          <w:p w14:paraId="6394BDEA" w14:textId="77777777" w:rsidR="005A4237" w:rsidRDefault="005A4237" w:rsidP="005A423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Sub-time unit #2</w:t>
            </w:r>
          </w:p>
        </w:tc>
        <w:tc>
          <w:tcPr>
            <w:tcW w:w="1519" w:type="dxa"/>
            <w:tcBorders>
              <w:bottom w:val="single" w:sz="18" w:space="0" w:color="auto"/>
            </w:tcBorders>
            <w:vAlign w:val="center"/>
          </w:tcPr>
          <w:p w14:paraId="5C46A408" w14:textId="77777777" w:rsidR="005A4237" w:rsidRDefault="005A4237" w:rsidP="005A423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Sub-time unit #3</w:t>
            </w:r>
          </w:p>
        </w:tc>
      </w:tr>
      <w:tr w:rsidR="005A4237" w14:paraId="4C0CA4B1" w14:textId="77777777" w:rsidTr="005A4237">
        <w:tc>
          <w:tcPr>
            <w:tcW w:w="1271" w:type="dxa"/>
            <w:vMerge w:val="restart"/>
            <w:tcBorders>
              <w:top w:val="single" w:sz="18" w:space="0" w:color="auto"/>
            </w:tcBorders>
            <w:vAlign w:val="center"/>
          </w:tcPr>
          <w:p w14:paraId="7BB62FA2" w14:textId="77777777" w:rsidR="005A4237" w:rsidRDefault="005A4237" w:rsidP="00C064A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Time unit based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174E52A4" w14:textId="77777777" w:rsidR="005A4237" w:rsidRDefault="005A4237" w:rsidP="005A423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Port 0/4</w:t>
            </w:r>
          </w:p>
        </w:tc>
        <w:tc>
          <w:tcPr>
            <w:tcW w:w="6073" w:type="dxa"/>
            <w:gridSpan w:val="4"/>
            <w:vAlign w:val="center"/>
          </w:tcPr>
          <w:p w14:paraId="32C50990" w14:textId="77777777" w:rsidR="005A4237" w:rsidRDefault="005A4237" w:rsidP="00C064A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0</w:t>
            </w:r>
          </w:p>
        </w:tc>
      </w:tr>
      <w:tr w:rsidR="005A4237" w14:paraId="73E4E452" w14:textId="77777777" w:rsidTr="00C064AA">
        <w:tc>
          <w:tcPr>
            <w:tcW w:w="1271" w:type="dxa"/>
            <w:vMerge/>
            <w:vAlign w:val="center"/>
          </w:tcPr>
          <w:p w14:paraId="1C16E9CD" w14:textId="77777777" w:rsidR="005A4237" w:rsidRDefault="005A4237" w:rsidP="00C064AA">
            <w:pPr>
              <w:jc w:val="center"/>
              <w:rPr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36142C99" w14:textId="77777777" w:rsidR="005A4237" w:rsidRDefault="005A4237" w:rsidP="005A423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Port 1/5</w:t>
            </w:r>
          </w:p>
        </w:tc>
        <w:tc>
          <w:tcPr>
            <w:tcW w:w="6073" w:type="dxa"/>
            <w:gridSpan w:val="4"/>
            <w:vAlign w:val="center"/>
          </w:tcPr>
          <w:p w14:paraId="3EFFBC3A" w14:textId="77777777" w:rsidR="005A4237" w:rsidRDefault="005A4237" w:rsidP="00C064A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1</w:t>
            </w:r>
          </w:p>
        </w:tc>
      </w:tr>
      <w:tr w:rsidR="005A4237" w14:paraId="0AFC82DD" w14:textId="77777777" w:rsidTr="00C064AA">
        <w:tc>
          <w:tcPr>
            <w:tcW w:w="1271" w:type="dxa"/>
            <w:vMerge/>
            <w:vAlign w:val="center"/>
          </w:tcPr>
          <w:p w14:paraId="2F18032B" w14:textId="77777777" w:rsidR="005A4237" w:rsidRDefault="005A4237" w:rsidP="00C064AA">
            <w:pPr>
              <w:jc w:val="center"/>
              <w:rPr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473E5952" w14:textId="77777777" w:rsidR="005A4237" w:rsidRDefault="005A4237" w:rsidP="005A423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Port 2/6</w:t>
            </w:r>
          </w:p>
        </w:tc>
        <w:tc>
          <w:tcPr>
            <w:tcW w:w="6073" w:type="dxa"/>
            <w:gridSpan w:val="4"/>
            <w:vAlign w:val="center"/>
          </w:tcPr>
          <w:p w14:paraId="3DF56A51" w14:textId="77777777" w:rsidR="005A4237" w:rsidRDefault="005A4237" w:rsidP="005A423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2</w:t>
            </w:r>
          </w:p>
        </w:tc>
      </w:tr>
      <w:tr w:rsidR="005A4237" w14:paraId="5854F2ED" w14:textId="77777777" w:rsidTr="005A4237">
        <w:tc>
          <w:tcPr>
            <w:tcW w:w="1271" w:type="dxa"/>
            <w:vMerge/>
            <w:tcBorders>
              <w:bottom w:val="single" w:sz="18" w:space="0" w:color="auto"/>
            </w:tcBorders>
            <w:vAlign w:val="center"/>
          </w:tcPr>
          <w:p w14:paraId="14351F2C" w14:textId="77777777" w:rsidR="005A4237" w:rsidRDefault="005A4237" w:rsidP="00C064AA">
            <w:pPr>
              <w:jc w:val="center"/>
              <w:rPr>
                <w:lang w:eastAsia="zh-CN"/>
              </w:rPr>
            </w:pP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4F98804" w14:textId="77777777" w:rsidR="005A4237" w:rsidRDefault="005A4237" w:rsidP="005A423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Port 3/7</w:t>
            </w:r>
          </w:p>
        </w:tc>
        <w:tc>
          <w:tcPr>
            <w:tcW w:w="6073" w:type="dxa"/>
            <w:gridSpan w:val="4"/>
            <w:vAlign w:val="center"/>
          </w:tcPr>
          <w:p w14:paraId="03E3E1AA" w14:textId="77777777" w:rsidR="005A4237" w:rsidRDefault="005A4237" w:rsidP="005A423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3</w:t>
            </w:r>
          </w:p>
        </w:tc>
      </w:tr>
      <w:tr w:rsidR="00435B83" w14:paraId="0A500327" w14:textId="77777777" w:rsidTr="00157E6A">
        <w:trPr>
          <w:trHeight w:val="1592"/>
        </w:trPr>
        <w:tc>
          <w:tcPr>
            <w:tcW w:w="127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F84277" w14:textId="77777777" w:rsidR="00435B83" w:rsidRDefault="00435B83" w:rsidP="00435B8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Sub-time unit based</w:t>
            </w:r>
          </w:p>
        </w:tc>
        <w:tc>
          <w:tcPr>
            <w:tcW w:w="196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1ABD4D" w14:textId="77777777" w:rsidR="00435B83" w:rsidRDefault="00435B83" w:rsidP="00435B8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Port 0/1/2/3/4/5/6/7</w:t>
            </w:r>
          </w:p>
        </w:tc>
        <w:tc>
          <w:tcPr>
            <w:tcW w:w="151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DD064B" w14:textId="77777777" w:rsidR="00435B83" w:rsidRDefault="00435B83" w:rsidP="00435B8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0</w:t>
            </w:r>
          </w:p>
        </w:tc>
        <w:tc>
          <w:tcPr>
            <w:tcW w:w="151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47447C" w14:textId="77777777" w:rsidR="00435B83" w:rsidRDefault="00435B83" w:rsidP="00435B8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1</w:t>
            </w:r>
          </w:p>
        </w:tc>
        <w:tc>
          <w:tcPr>
            <w:tcW w:w="151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1B2FB3" w14:textId="77777777" w:rsidR="00435B83" w:rsidRDefault="00435B83" w:rsidP="00435B8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2</w:t>
            </w:r>
          </w:p>
        </w:tc>
        <w:tc>
          <w:tcPr>
            <w:tcW w:w="151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01BA2D" w14:textId="77777777" w:rsidR="00435B83" w:rsidRDefault="00435B83" w:rsidP="00435B8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</w:t>
            </w:r>
            <w:r w:rsidR="00DD4528">
              <w:rPr>
                <w:lang w:eastAsia="zh-CN"/>
              </w:rPr>
              <w:t>#</w:t>
            </w:r>
            <w:r>
              <w:rPr>
                <w:lang w:eastAsia="zh-CN"/>
              </w:rPr>
              <w:t>3</w:t>
            </w:r>
          </w:p>
        </w:tc>
      </w:tr>
    </w:tbl>
    <w:p w14:paraId="3A95A87D" w14:textId="77777777" w:rsidR="007464DB" w:rsidRDefault="007464DB" w:rsidP="00CC50C1">
      <w:pPr>
        <w:rPr>
          <w:lang w:eastAsia="zh-CN"/>
        </w:rPr>
      </w:pPr>
    </w:p>
    <w:p w14:paraId="1A6D9B87" w14:textId="77777777" w:rsidR="00CA54D4" w:rsidRDefault="00CA54D4" w:rsidP="00CC50C1">
      <w:pPr>
        <w:rPr>
          <w:lang w:eastAsia="zh-CN"/>
        </w:rPr>
      </w:pPr>
      <w:r>
        <w:rPr>
          <w:lang w:eastAsia="zh-CN"/>
        </w:rPr>
        <w:t>Based on the analysis, combined with gain from MRC receiver from multiple ports with the same receive beam, both time unit reception and sub-time unit reception should have the same performance, which will be further verified by the simulation.</w:t>
      </w:r>
    </w:p>
    <w:p w14:paraId="79F454E5" w14:textId="77777777" w:rsidR="00DD4528" w:rsidRDefault="00DD4528" w:rsidP="00CC50C1">
      <w:pPr>
        <w:rPr>
          <w:lang w:eastAsia="zh-CN"/>
        </w:rPr>
      </w:pPr>
    </w:p>
    <w:p w14:paraId="2D69C0A4" w14:textId="77777777" w:rsidR="00DD4528" w:rsidRDefault="00DD4528" w:rsidP="00DD4528">
      <w:pPr>
        <w:pStyle w:val="1"/>
        <w:rPr>
          <w:lang w:eastAsia="zh-CN"/>
        </w:rPr>
      </w:pPr>
      <w:r>
        <w:rPr>
          <w:lang w:eastAsia="zh-CN"/>
        </w:rPr>
        <w:t>Simulation results</w:t>
      </w:r>
    </w:p>
    <w:p w14:paraId="4D101956" w14:textId="77777777" w:rsidR="0093390B" w:rsidRDefault="00DD4528" w:rsidP="00DD4528">
      <w:pPr>
        <w:rPr>
          <w:lang w:eastAsia="zh-CN"/>
        </w:rPr>
      </w:pPr>
      <w:r>
        <w:rPr>
          <w:lang w:eastAsia="zh-CN"/>
        </w:rPr>
        <w:t xml:space="preserve">We use the beam configuration corresponding to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_Ref480983051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,</w:t>
      </w:r>
      <w:r w:rsidR="0093390B">
        <w:rPr>
          <w:lang w:eastAsia="zh-CN"/>
        </w:rPr>
        <w:t xml:space="preserve"> where 2 receive beams are deployed in</w:t>
      </w:r>
    </w:p>
    <w:p w14:paraId="7DA8D633" w14:textId="77777777" w:rsidR="0093390B" w:rsidRDefault="0093390B" w:rsidP="0093390B">
      <w:pPr>
        <w:pStyle w:val="af"/>
        <w:numPr>
          <w:ilvl w:val="0"/>
          <w:numId w:val="47"/>
        </w:numPr>
        <w:ind w:firstLineChars="0"/>
        <w:rPr>
          <w:lang w:eastAsia="zh-CN"/>
        </w:rPr>
      </w:pPr>
      <w:r>
        <w:rPr>
          <w:lang w:eastAsia="zh-CN"/>
        </w:rPr>
        <w:t>4 receive ports where 2 co-located ports use the same beam (time unit reception)</w:t>
      </w:r>
    </w:p>
    <w:p w14:paraId="512E5A30" w14:textId="77777777" w:rsidR="0093390B" w:rsidRDefault="0093390B" w:rsidP="0093390B">
      <w:pPr>
        <w:pStyle w:val="af"/>
        <w:numPr>
          <w:ilvl w:val="0"/>
          <w:numId w:val="47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2 sub-time units where 4 receive ports use the same beam within a sub-time unit (sub-time unit reception)</w:t>
      </w:r>
    </w:p>
    <w:p w14:paraId="7A46C06C" w14:textId="77777777" w:rsidR="00DD4528" w:rsidRPr="00DD4528" w:rsidRDefault="0093390B" w:rsidP="0093390B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_Ref480988270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zh-CN"/>
        </w:rPr>
        <w:fldChar w:fldCharType="end"/>
      </w:r>
      <w:r w:rsidR="00DD4528">
        <w:rPr>
          <w:lang w:eastAsia="zh-CN"/>
        </w:rPr>
        <w:t xml:space="preserve"> show</w:t>
      </w:r>
      <w:r>
        <w:rPr>
          <w:lang w:eastAsia="zh-CN"/>
        </w:rPr>
        <w:t>s</w:t>
      </w:r>
      <w:r w:rsidR="00DD4528">
        <w:rPr>
          <w:lang w:eastAsia="zh-CN"/>
        </w:rPr>
        <w:t xml:space="preserve"> that there is no performance</w:t>
      </w:r>
      <w:r>
        <w:rPr>
          <w:lang w:eastAsia="zh-CN"/>
        </w:rPr>
        <w:t xml:space="preserve"> difference</w:t>
      </w:r>
      <w:r w:rsidR="00DD4528">
        <w:rPr>
          <w:lang w:eastAsia="zh-CN"/>
        </w:rPr>
        <w:t xml:space="preserve"> between time unit </w:t>
      </w:r>
      <w:r>
        <w:rPr>
          <w:lang w:eastAsia="zh-CN"/>
        </w:rPr>
        <w:t xml:space="preserve">and sub-time unit reception, which is intuitively true. </w:t>
      </w:r>
      <w:r w:rsidR="002E6929">
        <w:rPr>
          <w:lang w:eastAsia="zh-CN"/>
        </w:rPr>
        <w:t>The beam quality in the figure is the ratio of the beam receive power to the noise power</w:t>
      </w:r>
      <w:r w:rsidR="00744C0F">
        <w:rPr>
          <w:lang w:eastAsia="zh-CN"/>
        </w:rPr>
        <w:t>, i.e., SNR</w:t>
      </w:r>
      <w:r w:rsidR="002E6929">
        <w:rPr>
          <w:lang w:eastAsia="zh-CN"/>
        </w:rPr>
        <w:t xml:space="preserve">. </w:t>
      </w:r>
      <w:r>
        <w:rPr>
          <w:lang w:eastAsia="zh-CN"/>
        </w:rPr>
        <w:t>The simulation assumptions can be found in the Appendix</w:t>
      </w:r>
      <w:r w:rsidR="00FD46CD">
        <w:rPr>
          <w:lang w:eastAsia="zh-CN"/>
        </w:rPr>
        <w:t>.</w:t>
      </w:r>
    </w:p>
    <w:p w14:paraId="0750D909" w14:textId="77777777" w:rsidR="00CC50C1" w:rsidRDefault="00CC50C1" w:rsidP="000F6644">
      <w:pPr>
        <w:rPr>
          <w:lang w:eastAsia="zh-CN"/>
        </w:rPr>
      </w:pPr>
    </w:p>
    <w:p w14:paraId="43A2F407" w14:textId="77777777" w:rsidR="00031E3B" w:rsidRDefault="00031E3B" w:rsidP="00031E3B">
      <w:pPr>
        <w:keepNext/>
        <w:jc w:val="center"/>
      </w:pPr>
      <w:r w:rsidRPr="00031E3B">
        <w:rPr>
          <w:noProof/>
          <w:lang w:eastAsia="zh-CN"/>
        </w:rPr>
        <w:drawing>
          <wp:inline distT="0" distB="0" distL="0" distR="0" wp14:anchorId="19CEAE5F" wp14:editId="29044409">
            <wp:extent cx="5916295" cy="3380740"/>
            <wp:effectExtent l="0" t="0" r="0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38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88E80" w14:textId="77777777" w:rsidR="00031E3B" w:rsidRDefault="00031E3B" w:rsidP="00031E3B">
      <w:pPr>
        <w:pStyle w:val="a5"/>
      </w:pPr>
      <w:bookmarkStart w:id="5" w:name="_Ref480988270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5"/>
      <w:r>
        <w:t xml:space="preserve"> Distribution of beam quality for time unit and sub-time unit reception</w:t>
      </w:r>
    </w:p>
    <w:p w14:paraId="74FFBC28" w14:textId="77777777" w:rsidR="00120580" w:rsidRDefault="00120580" w:rsidP="00085059">
      <w:pPr>
        <w:rPr>
          <w:b/>
          <w:i/>
        </w:rPr>
      </w:pPr>
    </w:p>
    <w:p w14:paraId="11E24DCF" w14:textId="77777777" w:rsidR="00085059" w:rsidRPr="00967D35" w:rsidRDefault="00120580" w:rsidP="00085059">
      <w:pPr>
        <w:rPr>
          <w:i/>
        </w:rPr>
      </w:pPr>
      <w:r>
        <w:rPr>
          <w:b/>
          <w:i/>
        </w:rPr>
        <w:t xml:space="preserve">Observation 1: </w:t>
      </w:r>
      <w:r w:rsidR="00967D35">
        <w:rPr>
          <w:lang w:eastAsia="zh-CN"/>
        </w:rPr>
        <w:t>There is no performance difference between time unit and sub-time unit reception.</w:t>
      </w:r>
    </w:p>
    <w:p w14:paraId="31CFBAAB" w14:textId="77777777" w:rsidR="00120580" w:rsidRPr="00085059" w:rsidRDefault="00120580" w:rsidP="00085059"/>
    <w:p w14:paraId="0938FC01" w14:textId="77777777" w:rsidR="00031E3B" w:rsidRDefault="00085059" w:rsidP="0093390B">
      <w:pPr>
        <w:pStyle w:val="1"/>
        <w:rPr>
          <w:lang w:eastAsia="zh-CN"/>
        </w:rPr>
      </w:pPr>
      <w:r>
        <w:rPr>
          <w:lang w:eastAsia="zh-CN"/>
        </w:rPr>
        <w:t>Limitations</w:t>
      </w:r>
    </w:p>
    <w:p w14:paraId="6A286995" w14:textId="77777777" w:rsidR="00085059" w:rsidRDefault="00085059" w:rsidP="00085059">
      <w:pPr>
        <w:rPr>
          <w:lang w:eastAsia="zh-CN"/>
        </w:rPr>
      </w:pPr>
      <w:r>
        <w:rPr>
          <w:lang w:eastAsia="zh-CN"/>
        </w:rPr>
        <w:t xml:space="preserve">For time unit reception, the number of simultaneous receive beams is determined by the </w:t>
      </w:r>
      <w:r w:rsidRPr="00085059">
        <w:rPr>
          <w:lang w:eastAsia="zh-CN"/>
        </w:rPr>
        <w:t>physical architecture of the panel</w:t>
      </w:r>
      <w:r>
        <w:rPr>
          <w:lang w:eastAsia="zh-CN"/>
        </w:rPr>
        <w:t xml:space="preserve">. </w:t>
      </w:r>
      <w:r w:rsidR="00FD46CD">
        <w:rPr>
          <w:lang w:eastAsia="zh-CN"/>
        </w:rPr>
        <w:t>For example, i</w:t>
      </w:r>
      <w:r>
        <w:rPr>
          <w:lang w:eastAsia="zh-CN"/>
        </w:rPr>
        <w:t>f a UE has only one active panel that is configured with one TXRU per polarization per panel</w:t>
      </w:r>
      <w:r w:rsidR="002E6929">
        <w:rPr>
          <w:lang w:eastAsia="zh-CN"/>
        </w:rPr>
        <w:t>.</w:t>
      </w:r>
      <w:r w:rsidR="002F7BF5">
        <w:rPr>
          <w:lang w:eastAsia="zh-CN"/>
        </w:rPr>
        <w:t xml:space="preserve"> </w:t>
      </w:r>
    </w:p>
    <w:p w14:paraId="2B677450" w14:textId="77777777" w:rsidR="00085059" w:rsidRDefault="00085059" w:rsidP="00085059">
      <w:pPr>
        <w:rPr>
          <w:lang w:eastAsia="zh-CN"/>
        </w:rPr>
      </w:pPr>
      <w:r>
        <w:rPr>
          <w:lang w:eastAsia="zh-CN"/>
        </w:rPr>
        <w:t xml:space="preserve">For sub-time unit reception, </w:t>
      </w:r>
      <w:r w:rsidR="00975505">
        <w:rPr>
          <w:lang w:eastAsia="zh-CN"/>
        </w:rPr>
        <w:t xml:space="preserve">different receive beams are multiplexed in time domain, and the receive beam sweeping is not limited by the TXRU configuration of a UE panel. </w:t>
      </w:r>
      <w:r w:rsidR="00BC13A3">
        <w:rPr>
          <w:lang w:eastAsia="zh-CN"/>
        </w:rPr>
        <w:t>Also, multiple receive beams can be configured within a sub-time unit to increase the number of measured beams in a time unit</w:t>
      </w:r>
      <w:r w:rsidR="002E6929">
        <w:rPr>
          <w:lang w:eastAsia="zh-CN"/>
        </w:rPr>
        <w:t>, or the same receive beam can be configured across multiple sub-time units to improve the beam quality</w:t>
      </w:r>
      <w:r w:rsidR="00BC13A3">
        <w:rPr>
          <w:lang w:eastAsia="zh-CN"/>
        </w:rPr>
        <w:t xml:space="preserve">. </w:t>
      </w:r>
      <w:r w:rsidR="00975505">
        <w:rPr>
          <w:lang w:eastAsia="zh-CN"/>
        </w:rPr>
        <w:t>Therefore, sub-time unit receptio</w:t>
      </w:r>
      <w:r w:rsidR="0081045D">
        <w:rPr>
          <w:lang w:eastAsia="zh-CN"/>
        </w:rPr>
        <w:t>n can be used in a wider range of</w:t>
      </w:r>
      <w:r w:rsidR="00975505">
        <w:rPr>
          <w:lang w:eastAsia="zh-CN"/>
        </w:rPr>
        <w:t xml:space="preserve"> use cases. However, as was discussed in RAN1#8</w:t>
      </w:r>
      <w:r w:rsidR="00B00799">
        <w:rPr>
          <w:lang w:eastAsia="zh-CN"/>
        </w:rPr>
        <w:t>8bis</w:t>
      </w:r>
      <w:r w:rsidR="00975505">
        <w:rPr>
          <w:lang w:eastAsia="zh-CN"/>
        </w:rPr>
        <w:t>, UE implementation should be taken into serious account, and the beam switching time relative to a sub-time unit reception should be evaluated by RAN4.</w:t>
      </w:r>
    </w:p>
    <w:p w14:paraId="3AE5EC37" w14:textId="77777777" w:rsidR="007C2B0F" w:rsidRDefault="007C2B0F" w:rsidP="00085059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_Ref481596844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_Ref481596850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comparison between time-unit based reception and sub-time unit based reception for one RX port per polarization, and multiple RX ports per polarization, respectively. The typical value of the number of beams measured within a time unit, and the respective beam quality is presented. Generally speaking, more measurement beams will result in lower beam </w:t>
      </w:r>
      <w:r w:rsidR="00DD6EF7">
        <w:rPr>
          <w:lang w:eastAsia="zh-CN"/>
        </w:rPr>
        <w:t>quality in each individual beam.</w:t>
      </w:r>
    </w:p>
    <w:p w14:paraId="21A3DAF1" w14:textId="77777777" w:rsidR="002F7BF5" w:rsidRDefault="002F7BF5" w:rsidP="00085059">
      <w:pPr>
        <w:rPr>
          <w:lang w:eastAsia="zh-CN"/>
        </w:rPr>
      </w:pPr>
    </w:p>
    <w:p w14:paraId="261304AD" w14:textId="77777777" w:rsidR="00065E36" w:rsidRDefault="00065E36" w:rsidP="00065E36">
      <w:pPr>
        <w:pStyle w:val="a5"/>
        <w:keepNext/>
      </w:pPr>
      <w:bookmarkStart w:id="6" w:name="_Ref481596844"/>
      <w:r>
        <w:lastRenderedPageBreak/>
        <w:t xml:space="preserve">Table </w:t>
      </w:r>
      <w:fldSimple w:instr=" SEQ Table \* ARABIC ">
        <w:r w:rsidR="00846D22">
          <w:rPr>
            <w:noProof/>
          </w:rPr>
          <w:t>3</w:t>
        </w:r>
      </w:fldSimple>
      <w:bookmarkEnd w:id="6"/>
      <w:r>
        <w:t xml:space="preserve"> Comparison for one RX port per polarization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1984"/>
        <w:gridCol w:w="3167"/>
        <w:gridCol w:w="3168"/>
      </w:tblGrid>
      <w:tr w:rsidR="007A47A2" w14:paraId="21BAA66E" w14:textId="77777777" w:rsidTr="002E6929">
        <w:tc>
          <w:tcPr>
            <w:tcW w:w="988" w:type="dxa"/>
            <w:vAlign w:val="center"/>
          </w:tcPr>
          <w:p w14:paraId="42A7325F" w14:textId="77777777" w:rsidR="007A47A2" w:rsidRDefault="007A47A2" w:rsidP="00065E36">
            <w:pPr>
              <w:jc w:val="center"/>
              <w:rPr>
                <w:lang w:eastAsia="zh-CN"/>
              </w:rPr>
            </w:pPr>
          </w:p>
        </w:tc>
        <w:tc>
          <w:tcPr>
            <w:tcW w:w="1984" w:type="dxa"/>
          </w:tcPr>
          <w:p w14:paraId="234431F7" w14:textId="77777777" w:rsidR="007A47A2" w:rsidRDefault="007A47A2" w:rsidP="00065E36">
            <w:pPr>
              <w:jc w:val="center"/>
              <w:rPr>
                <w:lang w:eastAsia="zh-CN"/>
              </w:rPr>
            </w:pPr>
          </w:p>
        </w:tc>
        <w:tc>
          <w:tcPr>
            <w:tcW w:w="3167" w:type="dxa"/>
            <w:vAlign w:val="center"/>
          </w:tcPr>
          <w:p w14:paraId="0A3DA734" w14:textId="77777777" w:rsidR="007A47A2" w:rsidRDefault="007A47A2" w:rsidP="00065E3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Time unit</w:t>
            </w:r>
          </w:p>
        </w:tc>
        <w:tc>
          <w:tcPr>
            <w:tcW w:w="3168" w:type="dxa"/>
            <w:vAlign w:val="center"/>
          </w:tcPr>
          <w:p w14:paraId="7A441A87" w14:textId="77777777" w:rsidR="007A47A2" w:rsidRDefault="007A47A2" w:rsidP="00065E3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Sub-time unit</w:t>
            </w:r>
          </w:p>
        </w:tc>
      </w:tr>
      <w:tr w:rsidR="007A47A2" w14:paraId="19A389A1" w14:textId="77777777" w:rsidTr="007A47A2">
        <w:trPr>
          <w:trHeight w:val="1837"/>
        </w:trPr>
        <w:tc>
          <w:tcPr>
            <w:tcW w:w="988" w:type="dxa"/>
            <w:vMerge w:val="restart"/>
            <w:vAlign w:val="center"/>
          </w:tcPr>
          <w:p w14:paraId="108F8755" w14:textId="77777777" w:rsidR="007A47A2" w:rsidRDefault="007A47A2" w:rsidP="00065E3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Case 1 </w:t>
            </w:r>
          </w:p>
        </w:tc>
        <w:tc>
          <w:tcPr>
            <w:tcW w:w="1984" w:type="dxa"/>
            <w:vAlign w:val="center"/>
          </w:tcPr>
          <w:p w14:paraId="6D477249" w14:textId="77777777" w:rsidR="007A47A2" w:rsidRDefault="007A47A2" w:rsidP="007A47A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Port configuration</w:t>
            </w:r>
          </w:p>
        </w:tc>
        <w:tc>
          <w:tcPr>
            <w:tcW w:w="6335" w:type="dxa"/>
            <w:gridSpan w:val="2"/>
            <w:vAlign w:val="center"/>
          </w:tcPr>
          <w:p w14:paraId="68F85360" w14:textId="77777777" w:rsidR="007A47A2" w:rsidRDefault="007A47A2" w:rsidP="00065E36">
            <w:pPr>
              <w:jc w:val="center"/>
              <w:rPr>
                <w:lang w:eastAsia="zh-CN"/>
              </w:rPr>
            </w:pPr>
            <w:r w:rsidRPr="002F615B">
              <w:rPr>
                <w:noProof/>
                <w:lang w:eastAsia="zh-CN"/>
              </w:rPr>
              <w:drawing>
                <wp:inline distT="0" distB="0" distL="0" distR="0" wp14:anchorId="23B2D8B9" wp14:editId="1F3107AD">
                  <wp:extent cx="2473200" cy="1090800"/>
                  <wp:effectExtent l="0" t="0" r="0" b="0"/>
                  <wp:docPr id="232" name="图片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200" cy="10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7A2" w14:paraId="6E5BE814" w14:textId="77777777" w:rsidTr="002E6929">
        <w:tc>
          <w:tcPr>
            <w:tcW w:w="988" w:type="dxa"/>
            <w:vMerge/>
            <w:vAlign w:val="center"/>
          </w:tcPr>
          <w:p w14:paraId="31E3B3B7" w14:textId="77777777" w:rsidR="007A47A2" w:rsidRDefault="007A47A2" w:rsidP="007A47A2">
            <w:pPr>
              <w:jc w:val="center"/>
              <w:rPr>
                <w:lang w:eastAsia="zh-CN"/>
              </w:rPr>
            </w:pPr>
          </w:p>
        </w:tc>
        <w:tc>
          <w:tcPr>
            <w:tcW w:w="1984" w:type="dxa"/>
            <w:vAlign w:val="center"/>
          </w:tcPr>
          <w:p w14:paraId="07723F3D" w14:textId="77777777" w:rsidR="007A47A2" w:rsidRDefault="007A47A2" w:rsidP="007A47A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# beams measured within a time unit</w:t>
            </w:r>
          </w:p>
        </w:tc>
        <w:tc>
          <w:tcPr>
            <w:tcW w:w="3167" w:type="dxa"/>
            <w:vAlign w:val="center"/>
          </w:tcPr>
          <w:p w14:paraId="44F0ACC6" w14:textId="77777777" w:rsidR="007A47A2" w:rsidRDefault="007A47A2" w:rsidP="007A47A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68" w:type="dxa"/>
            <w:vAlign w:val="center"/>
          </w:tcPr>
          <w:p w14:paraId="602108CF" w14:textId="77777777" w:rsidR="007A47A2" w:rsidRDefault="007A47A2" w:rsidP="007A47A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e.g., 4</w:t>
            </w:r>
            <w:r w:rsidR="002E6929">
              <w:rPr>
                <w:lang w:eastAsia="zh-CN"/>
              </w:rPr>
              <w:t xml:space="preserve"> (1)</w:t>
            </w:r>
          </w:p>
        </w:tc>
      </w:tr>
      <w:tr w:rsidR="007A47A2" w14:paraId="7CC02334" w14:textId="77777777" w:rsidTr="002E6929">
        <w:tc>
          <w:tcPr>
            <w:tcW w:w="988" w:type="dxa"/>
            <w:vMerge/>
            <w:vAlign w:val="center"/>
          </w:tcPr>
          <w:p w14:paraId="56E34345" w14:textId="77777777" w:rsidR="007A47A2" w:rsidRDefault="007A47A2" w:rsidP="007A47A2">
            <w:pPr>
              <w:jc w:val="center"/>
              <w:rPr>
                <w:lang w:eastAsia="zh-CN"/>
              </w:rPr>
            </w:pPr>
          </w:p>
        </w:tc>
        <w:tc>
          <w:tcPr>
            <w:tcW w:w="1984" w:type="dxa"/>
            <w:vAlign w:val="center"/>
          </w:tcPr>
          <w:p w14:paraId="67989F95" w14:textId="77777777" w:rsidR="007A47A2" w:rsidRDefault="002E6929" w:rsidP="007A47A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Beam quality</w:t>
            </w:r>
          </w:p>
        </w:tc>
        <w:tc>
          <w:tcPr>
            <w:tcW w:w="3167" w:type="dxa"/>
            <w:vAlign w:val="center"/>
          </w:tcPr>
          <w:p w14:paraId="652EF816" w14:textId="77777777" w:rsidR="007A47A2" w:rsidRDefault="007A47A2" w:rsidP="007A47A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3168" w:type="dxa"/>
            <w:vAlign w:val="center"/>
          </w:tcPr>
          <w:p w14:paraId="55F03F7B" w14:textId="77777777" w:rsidR="007A47A2" w:rsidRDefault="007A47A2" w:rsidP="002E69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Medium</w:t>
            </w:r>
            <w:r w:rsidR="002E6929">
              <w:rPr>
                <w:lang w:eastAsia="zh-CN"/>
              </w:rPr>
              <w:t xml:space="preserve"> (High)</w:t>
            </w:r>
          </w:p>
        </w:tc>
      </w:tr>
    </w:tbl>
    <w:p w14:paraId="721373B4" w14:textId="77777777" w:rsidR="002F7BF5" w:rsidRDefault="002F7BF5" w:rsidP="00085059">
      <w:pPr>
        <w:rPr>
          <w:lang w:eastAsia="zh-CN"/>
        </w:rPr>
      </w:pPr>
    </w:p>
    <w:p w14:paraId="6F4ABD4B" w14:textId="77777777" w:rsidR="00846D22" w:rsidRDefault="00846D22" w:rsidP="00846D22">
      <w:pPr>
        <w:pStyle w:val="a5"/>
        <w:keepNext/>
      </w:pPr>
      <w:bookmarkStart w:id="7" w:name="_Ref481596850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7"/>
      <w:r>
        <w:t xml:space="preserve"> Comparison for multiple RX ports per polarization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1984"/>
        <w:gridCol w:w="3167"/>
        <w:gridCol w:w="3168"/>
      </w:tblGrid>
      <w:tr w:rsidR="002A2315" w14:paraId="62A98969" w14:textId="77777777" w:rsidTr="002E6929">
        <w:tc>
          <w:tcPr>
            <w:tcW w:w="988" w:type="dxa"/>
            <w:vAlign w:val="center"/>
          </w:tcPr>
          <w:p w14:paraId="214CDEA8" w14:textId="77777777" w:rsidR="002A2315" w:rsidRDefault="002A2315" w:rsidP="002A2315">
            <w:pPr>
              <w:jc w:val="center"/>
              <w:rPr>
                <w:lang w:eastAsia="zh-CN"/>
              </w:rPr>
            </w:pPr>
          </w:p>
        </w:tc>
        <w:tc>
          <w:tcPr>
            <w:tcW w:w="1984" w:type="dxa"/>
          </w:tcPr>
          <w:p w14:paraId="1D06A8FA" w14:textId="77777777" w:rsidR="002A2315" w:rsidRDefault="002A2315" w:rsidP="002A2315">
            <w:pPr>
              <w:jc w:val="center"/>
              <w:rPr>
                <w:lang w:eastAsia="zh-CN"/>
              </w:rPr>
            </w:pPr>
          </w:p>
        </w:tc>
        <w:tc>
          <w:tcPr>
            <w:tcW w:w="3167" w:type="dxa"/>
            <w:vAlign w:val="center"/>
          </w:tcPr>
          <w:p w14:paraId="238D3F69" w14:textId="77777777" w:rsidR="002A2315" w:rsidRDefault="002A2315" w:rsidP="002A23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Time unit</w:t>
            </w:r>
          </w:p>
        </w:tc>
        <w:tc>
          <w:tcPr>
            <w:tcW w:w="3168" w:type="dxa"/>
            <w:vAlign w:val="center"/>
          </w:tcPr>
          <w:p w14:paraId="7CC668A5" w14:textId="77777777" w:rsidR="002A2315" w:rsidRDefault="002A2315" w:rsidP="002A23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Sub-time unit</w:t>
            </w:r>
          </w:p>
        </w:tc>
      </w:tr>
      <w:tr w:rsidR="002A2315" w14:paraId="32260CB3" w14:textId="77777777" w:rsidTr="002A2315">
        <w:trPr>
          <w:trHeight w:val="1837"/>
        </w:trPr>
        <w:tc>
          <w:tcPr>
            <w:tcW w:w="988" w:type="dxa"/>
            <w:vMerge w:val="restart"/>
            <w:vAlign w:val="center"/>
          </w:tcPr>
          <w:p w14:paraId="1D096A92" w14:textId="77777777" w:rsidR="002A2315" w:rsidRDefault="002A2315" w:rsidP="002E69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Case </w:t>
            </w:r>
            <w:r w:rsidR="002E6929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0D4A2C53" w14:textId="77777777" w:rsidR="002A2315" w:rsidRDefault="002A2315" w:rsidP="002A23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Port configuration</w:t>
            </w:r>
          </w:p>
        </w:tc>
        <w:tc>
          <w:tcPr>
            <w:tcW w:w="6335" w:type="dxa"/>
            <w:gridSpan w:val="2"/>
            <w:vAlign w:val="center"/>
          </w:tcPr>
          <w:p w14:paraId="719311FD" w14:textId="77777777" w:rsidR="002A2315" w:rsidRDefault="002A2315" w:rsidP="002A2315">
            <w:pPr>
              <w:jc w:val="center"/>
              <w:rPr>
                <w:lang w:eastAsia="zh-CN"/>
              </w:rPr>
            </w:pPr>
            <w:r w:rsidRPr="007E7477">
              <w:rPr>
                <w:noProof/>
                <w:lang w:eastAsia="zh-CN"/>
              </w:rPr>
              <w:drawing>
                <wp:inline distT="0" distB="0" distL="0" distR="0" wp14:anchorId="370042DA" wp14:editId="20117838">
                  <wp:extent cx="2473200" cy="1090800"/>
                  <wp:effectExtent l="0" t="0" r="0" b="0"/>
                  <wp:docPr id="234" name="图片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200" cy="10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315" w14:paraId="635526A3" w14:textId="77777777" w:rsidTr="002E6929">
        <w:tc>
          <w:tcPr>
            <w:tcW w:w="988" w:type="dxa"/>
            <w:vMerge/>
            <w:vAlign w:val="center"/>
          </w:tcPr>
          <w:p w14:paraId="78C1F72E" w14:textId="77777777" w:rsidR="002A2315" w:rsidRDefault="002A2315" w:rsidP="002A2315">
            <w:pPr>
              <w:jc w:val="center"/>
              <w:rPr>
                <w:lang w:eastAsia="zh-CN"/>
              </w:rPr>
            </w:pPr>
          </w:p>
        </w:tc>
        <w:tc>
          <w:tcPr>
            <w:tcW w:w="1984" w:type="dxa"/>
            <w:vAlign w:val="center"/>
          </w:tcPr>
          <w:p w14:paraId="44349CD7" w14:textId="77777777" w:rsidR="002A2315" w:rsidRDefault="002A2315" w:rsidP="002A23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# beams measured within a time unit</w:t>
            </w:r>
          </w:p>
        </w:tc>
        <w:tc>
          <w:tcPr>
            <w:tcW w:w="3167" w:type="dxa"/>
            <w:vAlign w:val="center"/>
          </w:tcPr>
          <w:p w14:paraId="3171CB22" w14:textId="77777777" w:rsidR="002A2315" w:rsidRDefault="002A2315" w:rsidP="002A23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68" w:type="dxa"/>
            <w:vAlign w:val="center"/>
          </w:tcPr>
          <w:p w14:paraId="758AA7D2" w14:textId="77777777" w:rsidR="002A2315" w:rsidRDefault="002A2315" w:rsidP="002A23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e.g., 4</w:t>
            </w:r>
            <w:r w:rsidR="002E6929">
              <w:rPr>
                <w:lang w:eastAsia="zh-CN"/>
              </w:rPr>
              <w:t xml:space="preserve"> (1)</w:t>
            </w:r>
          </w:p>
        </w:tc>
      </w:tr>
      <w:tr w:rsidR="002A2315" w14:paraId="5E4A2A3E" w14:textId="77777777" w:rsidTr="002E6929">
        <w:tc>
          <w:tcPr>
            <w:tcW w:w="988" w:type="dxa"/>
            <w:vMerge/>
            <w:vAlign w:val="center"/>
          </w:tcPr>
          <w:p w14:paraId="54B82516" w14:textId="77777777" w:rsidR="002A2315" w:rsidRDefault="002A2315" w:rsidP="002A2315">
            <w:pPr>
              <w:jc w:val="center"/>
              <w:rPr>
                <w:lang w:eastAsia="zh-CN"/>
              </w:rPr>
            </w:pPr>
          </w:p>
        </w:tc>
        <w:tc>
          <w:tcPr>
            <w:tcW w:w="1984" w:type="dxa"/>
            <w:vAlign w:val="center"/>
          </w:tcPr>
          <w:p w14:paraId="3773B015" w14:textId="77777777" w:rsidR="002A2315" w:rsidRDefault="002E6929" w:rsidP="002E69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Beam quality</w:t>
            </w:r>
          </w:p>
        </w:tc>
        <w:tc>
          <w:tcPr>
            <w:tcW w:w="3167" w:type="dxa"/>
            <w:vAlign w:val="center"/>
          </w:tcPr>
          <w:p w14:paraId="6C36EF77" w14:textId="77777777" w:rsidR="002A2315" w:rsidRDefault="002A2315" w:rsidP="002A23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3168" w:type="dxa"/>
            <w:vAlign w:val="center"/>
          </w:tcPr>
          <w:p w14:paraId="128DA045" w14:textId="77777777" w:rsidR="002A2315" w:rsidRDefault="002A2315" w:rsidP="002A231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Medium</w:t>
            </w:r>
            <w:r w:rsidR="002E6929">
              <w:rPr>
                <w:lang w:eastAsia="zh-CN"/>
              </w:rPr>
              <w:t xml:space="preserve"> (High)</w:t>
            </w:r>
          </w:p>
        </w:tc>
      </w:tr>
      <w:tr w:rsidR="002E6929" w14:paraId="765B99B3" w14:textId="77777777" w:rsidTr="00D72410">
        <w:tc>
          <w:tcPr>
            <w:tcW w:w="988" w:type="dxa"/>
            <w:vMerge w:val="restart"/>
            <w:vAlign w:val="center"/>
          </w:tcPr>
          <w:p w14:paraId="5E4368AF" w14:textId="77777777" w:rsidR="002E6929" w:rsidRDefault="002E6929" w:rsidP="002E69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Case 3</w:t>
            </w:r>
          </w:p>
        </w:tc>
        <w:tc>
          <w:tcPr>
            <w:tcW w:w="1984" w:type="dxa"/>
            <w:vAlign w:val="center"/>
          </w:tcPr>
          <w:p w14:paraId="5B13EB72" w14:textId="77777777" w:rsidR="002E6929" w:rsidRDefault="002E6929" w:rsidP="002E69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Port configuration</w:t>
            </w:r>
          </w:p>
        </w:tc>
        <w:tc>
          <w:tcPr>
            <w:tcW w:w="6335" w:type="dxa"/>
            <w:gridSpan w:val="2"/>
            <w:vAlign w:val="center"/>
          </w:tcPr>
          <w:p w14:paraId="263C6781" w14:textId="77777777" w:rsidR="002E6929" w:rsidRDefault="002E6929" w:rsidP="002E6929">
            <w:pPr>
              <w:jc w:val="center"/>
              <w:rPr>
                <w:lang w:eastAsia="zh-CN"/>
              </w:rPr>
            </w:pPr>
            <w:r w:rsidRPr="007E7477">
              <w:rPr>
                <w:noProof/>
                <w:lang w:eastAsia="zh-CN"/>
              </w:rPr>
              <w:drawing>
                <wp:inline distT="0" distB="0" distL="0" distR="0" wp14:anchorId="593DB9B5" wp14:editId="300A4BE4">
                  <wp:extent cx="2480400" cy="1094400"/>
                  <wp:effectExtent l="0" t="0" r="0" b="0"/>
                  <wp:docPr id="235" name="图片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0400" cy="109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6929" w14:paraId="67FA110C" w14:textId="77777777" w:rsidTr="002E6929">
        <w:tc>
          <w:tcPr>
            <w:tcW w:w="988" w:type="dxa"/>
            <w:vMerge/>
            <w:vAlign w:val="center"/>
          </w:tcPr>
          <w:p w14:paraId="33246010" w14:textId="77777777" w:rsidR="002E6929" w:rsidRDefault="002E6929" w:rsidP="002E6929">
            <w:pPr>
              <w:jc w:val="center"/>
              <w:rPr>
                <w:lang w:eastAsia="zh-CN"/>
              </w:rPr>
            </w:pPr>
          </w:p>
        </w:tc>
        <w:tc>
          <w:tcPr>
            <w:tcW w:w="1984" w:type="dxa"/>
            <w:vAlign w:val="center"/>
          </w:tcPr>
          <w:p w14:paraId="15861F5B" w14:textId="77777777" w:rsidR="002E6929" w:rsidRDefault="002E6929" w:rsidP="002E69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# beams measured within a time unit</w:t>
            </w:r>
          </w:p>
        </w:tc>
        <w:tc>
          <w:tcPr>
            <w:tcW w:w="3167" w:type="dxa"/>
            <w:vAlign w:val="center"/>
          </w:tcPr>
          <w:p w14:paraId="556D9BDB" w14:textId="77777777" w:rsidR="002E6929" w:rsidRDefault="002E6929" w:rsidP="002E69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e.g., 4</w:t>
            </w:r>
          </w:p>
        </w:tc>
        <w:tc>
          <w:tcPr>
            <w:tcW w:w="3168" w:type="dxa"/>
            <w:vAlign w:val="center"/>
          </w:tcPr>
          <w:p w14:paraId="69010A6E" w14:textId="77777777" w:rsidR="002E6929" w:rsidRDefault="002E6929" w:rsidP="002E69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e.g., 16 (4)</w:t>
            </w:r>
          </w:p>
        </w:tc>
      </w:tr>
      <w:tr w:rsidR="002E6929" w14:paraId="5741D10A" w14:textId="77777777" w:rsidTr="002E6929">
        <w:tc>
          <w:tcPr>
            <w:tcW w:w="988" w:type="dxa"/>
            <w:vMerge/>
            <w:vAlign w:val="center"/>
          </w:tcPr>
          <w:p w14:paraId="7F6CF98F" w14:textId="77777777" w:rsidR="002E6929" w:rsidRDefault="002E6929" w:rsidP="002E6929">
            <w:pPr>
              <w:jc w:val="center"/>
              <w:rPr>
                <w:lang w:eastAsia="zh-CN"/>
              </w:rPr>
            </w:pPr>
          </w:p>
        </w:tc>
        <w:tc>
          <w:tcPr>
            <w:tcW w:w="1984" w:type="dxa"/>
            <w:vAlign w:val="center"/>
          </w:tcPr>
          <w:p w14:paraId="12AEDAFD" w14:textId="77777777" w:rsidR="002E6929" w:rsidRDefault="002E6929" w:rsidP="002E69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Beam quality</w:t>
            </w:r>
          </w:p>
        </w:tc>
        <w:tc>
          <w:tcPr>
            <w:tcW w:w="3167" w:type="dxa"/>
            <w:vAlign w:val="center"/>
          </w:tcPr>
          <w:p w14:paraId="5913CF16" w14:textId="77777777" w:rsidR="002E6929" w:rsidRDefault="002E6929" w:rsidP="002E69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Medium</w:t>
            </w:r>
          </w:p>
        </w:tc>
        <w:tc>
          <w:tcPr>
            <w:tcW w:w="3168" w:type="dxa"/>
            <w:vAlign w:val="center"/>
          </w:tcPr>
          <w:p w14:paraId="67FC5B27" w14:textId="77777777" w:rsidR="002E6929" w:rsidRDefault="002E6929" w:rsidP="002E69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Low (Medium)</w:t>
            </w:r>
          </w:p>
        </w:tc>
      </w:tr>
    </w:tbl>
    <w:p w14:paraId="12FD5FBA" w14:textId="77777777" w:rsidR="007E7477" w:rsidRDefault="007E7477" w:rsidP="00085059">
      <w:pPr>
        <w:rPr>
          <w:lang w:eastAsia="zh-CN"/>
        </w:rPr>
      </w:pPr>
    </w:p>
    <w:p w14:paraId="1D4E160C" w14:textId="77777777" w:rsidR="00E77B80" w:rsidRPr="00E77B80" w:rsidRDefault="00E77B80" w:rsidP="00085059">
      <w:pPr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120580">
        <w:rPr>
          <w:b/>
          <w:i/>
          <w:lang w:eastAsia="zh-CN"/>
        </w:rPr>
        <w:t xml:space="preserve"> 2</w:t>
      </w:r>
      <w:r>
        <w:rPr>
          <w:b/>
          <w:i/>
          <w:lang w:eastAsia="zh-CN"/>
        </w:rPr>
        <w:t xml:space="preserve">: </w:t>
      </w:r>
      <w:r>
        <w:rPr>
          <w:i/>
          <w:lang w:eastAsia="zh-CN"/>
        </w:rPr>
        <w:t>Sub-time unit reception can be used</w:t>
      </w:r>
      <w:r w:rsidR="0081045D">
        <w:rPr>
          <w:i/>
          <w:lang w:eastAsia="zh-CN"/>
        </w:rPr>
        <w:t xml:space="preserve"> in a wide</w:t>
      </w:r>
      <w:r w:rsidR="00CE63FB">
        <w:rPr>
          <w:i/>
          <w:lang w:eastAsia="zh-CN"/>
        </w:rPr>
        <w:t>r</w:t>
      </w:r>
      <w:r w:rsidR="0081045D">
        <w:rPr>
          <w:i/>
          <w:lang w:eastAsia="zh-CN"/>
        </w:rPr>
        <w:t xml:space="preserve"> range of use cases compa</w:t>
      </w:r>
      <w:r w:rsidR="00CE63FB">
        <w:rPr>
          <w:i/>
          <w:lang w:eastAsia="zh-CN"/>
        </w:rPr>
        <w:t>red to the time-unit, but would put challenges in UE implementation considering UE beam switch</w:t>
      </w:r>
      <w:r w:rsidR="00A02106">
        <w:rPr>
          <w:i/>
          <w:lang w:eastAsia="zh-CN"/>
        </w:rPr>
        <w:t>ing across sub-time units.</w:t>
      </w:r>
      <w:r w:rsidR="00CE63FB">
        <w:rPr>
          <w:i/>
          <w:lang w:eastAsia="zh-CN"/>
        </w:rPr>
        <w:t xml:space="preserve"> </w:t>
      </w:r>
    </w:p>
    <w:p w14:paraId="57B09C08" w14:textId="77777777" w:rsidR="0093390B" w:rsidRDefault="0093390B" w:rsidP="000F6644">
      <w:pPr>
        <w:rPr>
          <w:b/>
          <w:lang w:eastAsia="zh-CN"/>
        </w:rPr>
      </w:pPr>
    </w:p>
    <w:p w14:paraId="2D5EB84C" w14:textId="77777777" w:rsidR="00673D1A" w:rsidRDefault="00673D1A" w:rsidP="00673D1A">
      <w:pPr>
        <w:pStyle w:val="1"/>
        <w:rPr>
          <w:lang w:eastAsia="zh-CN"/>
        </w:rPr>
      </w:pPr>
      <w:r>
        <w:rPr>
          <w:lang w:eastAsia="zh-CN"/>
        </w:rPr>
        <w:t>Modulation scheme of sub-time unit</w:t>
      </w:r>
    </w:p>
    <w:p w14:paraId="25D109D6" w14:textId="77777777" w:rsidR="00673D1A" w:rsidRDefault="002B03B3" w:rsidP="00673D1A">
      <w:pPr>
        <w:rPr>
          <w:lang w:eastAsia="zh-CN"/>
        </w:rPr>
      </w:pPr>
      <w:r>
        <w:rPr>
          <w:lang w:eastAsia="zh-CN"/>
        </w:rPr>
        <w:t xml:space="preserve">Three options have been considered for the modulation of CSI for sub-time unit, namely, </w:t>
      </w:r>
    </w:p>
    <w:p w14:paraId="5F73227E" w14:textId="77777777" w:rsidR="00742726" w:rsidRDefault="00742726" w:rsidP="002A2315">
      <w:pPr>
        <w:pStyle w:val="af"/>
        <w:numPr>
          <w:ilvl w:val="0"/>
          <w:numId w:val="5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Opt-1: IFDMA</w:t>
      </w:r>
    </w:p>
    <w:p w14:paraId="5EFF2E1D" w14:textId="77777777" w:rsidR="002B03B3" w:rsidRPr="00742726" w:rsidRDefault="002B03B3" w:rsidP="002A2315">
      <w:pPr>
        <w:pStyle w:val="af"/>
        <w:numPr>
          <w:ilvl w:val="0"/>
          <w:numId w:val="50"/>
        </w:numPr>
        <w:ind w:firstLineChars="0"/>
        <w:rPr>
          <w:lang w:eastAsia="zh-CN"/>
        </w:rPr>
      </w:pPr>
      <w:r w:rsidRPr="00742726">
        <w:rPr>
          <w:rFonts w:hint="eastAsia"/>
          <w:lang w:eastAsia="zh-CN"/>
        </w:rPr>
        <w:t xml:space="preserve">Opt-2: Larger subcarrier spacing </w:t>
      </w:r>
    </w:p>
    <w:p w14:paraId="7E98EF6A" w14:textId="77777777" w:rsidR="002B03B3" w:rsidRPr="00742726" w:rsidRDefault="002B03B3" w:rsidP="00742726">
      <w:pPr>
        <w:pStyle w:val="af"/>
        <w:numPr>
          <w:ilvl w:val="0"/>
          <w:numId w:val="50"/>
        </w:numPr>
        <w:ind w:firstLineChars="0"/>
        <w:rPr>
          <w:lang w:eastAsia="zh-CN"/>
        </w:rPr>
      </w:pPr>
      <w:r w:rsidRPr="00742726">
        <w:rPr>
          <w:rFonts w:hint="eastAsia"/>
          <w:lang w:eastAsia="zh-CN"/>
        </w:rPr>
        <w:t>Opt-3: DFT-based</w:t>
      </w:r>
    </w:p>
    <w:p w14:paraId="4C25B064" w14:textId="77777777" w:rsidR="002B03B3" w:rsidRDefault="002B03B3" w:rsidP="00673D1A">
      <w:pPr>
        <w:rPr>
          <w:lang w:eastAsia="zh-CN"/>
        </w:rPr>
      </w:pPr>
      <w:r>
        <w:rPr>
          <w:lang w:eastAsia="zh-CN"/>
        </w:rPr>
        <w:lastRenderedPageBreak/>
        <w:t xml:space="preserve">If sub-time unit smaller than an OFDM symbol in a reference numerology is supported, </w:t>
      </w:r>
      <w:r w:rsidR="00971372">
        <w:rPr>
          <w:lang w:eastAsia="zh-CN"/>
        </w:rPr>
        <w:t xml:space="preserve">the </w:t>
      </w:r>
      <w:r>
        <w:rPr>
          <w:lang w:eastAsia="zh-CN"/>
        </w:rPr>
        <w:t xml:space="preserve">IFDMA scheme is more preferred to </w:t>
      </w:r>
      <w:r w:rsidR="00971372">
        <w:rPr>
          <w:lang w:eastAsia="zh-CN"/>
        </w:rPr>
        <w:t xml:space="preserve">the </w:t>
      </w:r>
      <w:r>
        <w:rPr>
          <w:lang w:eastAsia="zh-CN"/>
        </w:rPr>
        <w:t>larger subcarrier spacing</w:t>
      </w:r>
      <w:r w:rsidR="0029233C">
        <w:rPr>
          <w:lang w:eastAsia="zh-CN"/>
        </w:rPr>
        <w:t xml:space="preserve"> scheme</w:t>
      </w:r>
      <w:r>
        <w:rPr>
          <w:lang w:eastAsia="zh-CN"/>
        </w:rPr>
        <w:t>, due to the following reasons:</w:t>
      </w:r>
    </w:p>
    <w:p w14:paraId="5CECC1F8" w14:textId="77777777" w:rsidR="002B03B3" w:rsidRDefault="002B03B3" w:rsidP="002B03B3">
      <w:pPr>
        <w:pStyle w:val="af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The numerology of CSI-RS is the same as the reference numerology at least from the transmitter side. There is no need to consider the spectrum confinement when CSI-RS is multiplexed with other signals that is in the reference numerology in the frequency domain.</w:t>
      </w:r>
    </w:p>
    <w:p w14:paraId="01DA388A" w14:textId="6D03CF7A" w:rsidR="002B03B3" w:rsidRDefault="002B03B3" w:rsidP="002B03B3">
      <w:pPr>
        <w:pStyle w:val="af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 xml:space="preserve">Using IFDMA makes receiver easily adaptive to switch between sub-time unit reception and time-unit reception, </w:t>
      </w:r>
      <w:r w:rsidRPr="000D072B">
        <w:rPr>
          <w:lang w:eastAsia="zh-CN"/>
        </w:rPr>
        <w:t>since the phase continuity is maintained at the boundary between two sub-time units</w:t>
      </w:r>
      <w:r>
        <w:rPr>
          <w:lang w:eastAsia="zh-CN"/>
        </w:rPr>
        <w:t>. What receive scheme is deployed is also transparent to transmitter.</w:t>
      </w:r>
    </w:p>
    <w:p w14:paraId="2BB7B9C3" w14:textId="77777777" w:rsidR="002B03B3" w:rsidRDefault="002B03B3" w:rsidP="002B03B3">
      <w:pPr>
        <w:pStyle w:val="af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 xml:space="preserve">The phase shift </w:t>
      </w:r>
      <w:r w:rsidR="00972D33">
        <w:rPr>
          <w:lang w:eastAsia="zh-CN"/>
        </w:rPr>
        <w:t>on</w:t>
      </w:r>
      <w:r>
        <w:rPr>
          <w:lang w:eastAsia="zh-CN"/>
        </w:rPr>
        <w:t xml:space="preserve"> the equivalent </w:t>
      </w:r>
      <w:r w:rsidR="00972D33">
        <w:rPr>
          <w:lang w:eastAsia="zh-CN"/>
        </w:rPr>
        <w:t>CSI-RS in each individual sub-time unit does not have any impact on beam management as the beam quality is based on the receiver power.</w:t>
      </w:r>
    </w:p>
    <w:p w14:paraId="425E2716" w14:textId="77777777" w:rsidR="00EC6216" w:rsidRDefault="00EC6216" w:rsidP="00EC6216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DFT-based </w:t>
      </w:r>
      <w:r>
        <w:rPr>
          <w:lang w:eastAsia="zh-CN"/>
        </w:rPr>
        <w:t xml:space="preserve">scheme, it is a time-domain signal modulation scheme, which may suffer from path regrowth due to the DFT spread upsampling, and </w:t>
      </w:r>
      <w:r w:rsidR="00DA7B52">
        <w:rPr>
          <w:lang w:eastAsia="zh-CN"/>
        </w:rPr>
        <w:t xml:space="preserve">is </w:t>
      </w:r>
      <w:r>
        <w:rPr>
          <w:lang w:eastAsia="zh-CN"/>
        </w:rPr>
        <w:t xml:space="preserve">less immune to </w:t>
      </w:r>
      <w:r w:rsidR="007E2387">
        <w:rPr>
          <w:lang w:eastAsia="zh-CN"/>
        </w:rPr>
        <w:t>inter-symbol (sub-time symbol) interference, which is also less preferred.</w:t>
      </w:r>
    </w:p>
    <w:p w14:paraId="310E5F25" w14:textId="77777777" w:rsidR="00EC6216" w:rsidRPr="00EC6216" w:rsidRDefault="00EC6216" w:rsidP="00EC6216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1: </w:t>
      </w:r>
      <w:r>
        <w:rPr>
          <w:i/>
          <w:lang w:eastAsia="zh-CN"/>
        </w:rPr>
        <w:t>IFDMA should be supported for CSI-RS for beam management, if sub-time unit smaller than an OFDM symbol in a reference numerology is supported.</w:t>
      </w:r>
    </w:p>
    <w:p w14:paraId="0F64D45A" w14:textId="77777777" w:rsidR="00673D1A" w:rsidRPr="00F26519" w:rsidRDefault="00673D1A" w:rsidP="000F6644">
      <w:pPr>
        <w:rPr>
          <w:b/>
          <w:lang w:eastAsia="zh-CN"/>
        </w:rPr>
      </w:pPr>
    </w:p>
    <w:p w14:paraId="2A33463B" w14:textId="77777777" w:rsidR="00F26519" w:rsidRDefault="00F26519" w:rsidP="00F26519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0C1A0E7E" w14:textId="77777777" w:rsidR="00F26519" w:rsidRDefault="00120580" w:rsidP="00F26519">
      <w:pPr>
        <w:rPr>
          <w:lang w:eastAsia="zh-CN"/>
        </w:rPr>
      </w:pPr>
      <w:r>
        <w:rPr>
          <w:lang w:eastAsia="zh-CN"/>
        </w:rPr>
        <w:t xml:space="preserve">In this contribution, UE receiving using time unit and sub-time unit is analyzed and simulated. </w:t>
      </w:r>
      <w:r w:rsidR="00D70EDD">
        <w:rPr>
          <w:lang w:eastAsia="zh-CN"/>
        </w:rPr>
        <w:t>Based on the presented discussion, we have the following observations</w:t>
      </w:r>
      <w:r w:rsidR="007E2387">
        <w:rPr>
          <w:lang w:eastAsia="zh-CN"/>
        </w:rPr>
        <w:t xml:space="preserve"> and proposal</w:t>
      </w:r>
      <w:r w:rsidR="00D70EDD">
        <w:rPr>
          <w:lang w:eastAsia="zh-CN"/>
        </w:rPr>
        <w:t>:</w:t>
      </w:r>
    </w:p>
    <w:p w14:paraId="5EAAAF12" w14:textId="77777777" w:rsidR="00D70EDD" w:rsidRPr="00967D35" w:rsidRDefault="00D70EDD" w:rsidP="00D70EDD">
      <w:pPr>
        <w:rPr>
          <w:i/>
        </w:rPr>
      </w:pPr>
      <w:r>
        <w:rPr>
          <w:b/>
          <w:i/>
        </w:rPr>
        <w:t xml:space="preserve">Observation 1: </w:t>
      </w:r>
      <w:r>
        <w:rPr>
          <w:lang w:eastAsia="zh-CN"/>
        </w:rPr>
        <w:t>There is no performance difference between time unit and sub-time unit reception.</w:t>
      </w:r>
    </w:p>
    <w:p w14:paraId="550B2153" w14:textId="77777777" w:rsidR="00D70EDD" w:rsidRPr="00D70EDD" w:rsidRDefault="00D70EDD" w:rsidP="00F26519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2: </w:t>
      </w:r>
      <w:r>
        <w:rPr>
          <w:i/>
          <w:lang w:eastAsia="zh-CN"/>
        </w:rPr>
        <w:t xml:space="preserve">Sub-time unit reception can be used in a wider range of use cases compared to the time-unit, but would put challenges in UE implementation considering UE beam switching across sub-time units. </w:t>
      </w:r>
    </w:p>
    <w:p w14:paraId="270A5A8D" w14:textId="77777777" w:rsidR="007E2387" w:rsidRPr="00EC6216" w:rsidRDefault="007E2387" w:rsidP="007E2387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1: </w:t>
      </w:r>
      <w:r>
        <w:rPr>
          <w:i/>
          <w:lang w:eastAsia="zh-CN"/>
        </w:rPr>
        <w:t>IFDMA should be supported for CSI-RS for beam management, if sub-time unit smaller than an OFDM symbol in a reference numerology is supported.</w:t>
      </w:r>
    </w:p>
    <w:p w14:paraId="53408E31" w14:textId="77777777" w:rsidR="00F26519" w:rsidRPr="00F26519" w:rsidRDefault="00F26519" w:rsidP="000F6644">
      <w:pPr>
        <w:rPr>
          <w:lang w:eastAsia="zh-CN"/>
        </w:rPr>
      </w:pPr>
    </w:p>
    <w:p w14:paraId="6E9BC5C4" w14:textId="77777777" w:rsidR="006D5AB8" w:rsidRPr="006D5AB8" w:rsidRDefault="006D5AB8" w:rsidP="006D5AB8">
      <w:pPr>
        <w:pStyle w:val="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68FED37B" w14:textId="77777777" w:rsidR="002050DC" w:rsidRDefault="002050DC" w:rsidP="002050DC">
      <w:pPr>
        <w:pStyle w:val="af"/>
        <w:numPr>
          <w:ilvl w:val="0"/>
          <w:numId w:val="35"/>
        </w:numPr>
        <w:ind w:firstLineChars="0"/>
        <w:rPr>
          <w:lang w:eastAsia="zh-CN"/>
        </w:rPr>
      </w:pPr>
      <w:bookmarkStart w:id="8" w:name="_Ref477870568"/>
      <w:r>
        <w:rPr>
          <w:lang w:eastAsia="zh-CN"/>
        </w:rPr>
        <w:t>3GPP RAN1, “Chairman’s Notes RAN1_88</w:t>
      </w:r>
      <w:r w:rsidR="00322C68">
        <w:rPr>
          <w:lang w:eastAsia="zh-CN"/>
        </w:rPr>
        <w:t>bis</w:t>
      </w:r>
      <w:r>
        <w:rPr>
          <w:lang w:eastAsia="zh-CN"/>
        </w:rPr>
        <w:t>”, RAN1#8</w:t>
      </w:r>
      <w:r w:rsidR="002E1029">
        <w:rPr>
          <w:lang w:eastAsia="zh-CN"/>
        </w:rPr>
        <w:t>8bis</w:t>
      </w:r>
      <w:r>
        <w:rPr>
          <w:lang w:eastAsia="zh-CN"/>
        </w:rPr>
        <w:t xml:space="preserve">, </w:t>
      </w:r>
      <w:r w:rsidR="00322C68">
        <w:rPr>
          <w:lang w:eastAsia="zh-CN"/>
        </w:rPr>
        <w:t>Spokane</w:t>
      </w:r>
      <w:r>
        <w:rPr>
          <w:lang w:eastAsia="zh-CN"/>
        </w:rPr>
        <w:t xml:space="preserve">, </w:t>
      </w:r>
      <w:r w:rsidR="00322C68">
        <w:rPr>
          <w:lang w:eastAsia="zh-CN"/>
        </w:rPr>
        <w:t>USA</w:t>
      </w:r>
      <w:r>
        <w:rPr>
          <w:lang w:eastAsia="zh-CN"/>
        </w:rPr>
        <w:t xml:space="preserve">, </w:t>
      </w:r>
      <w:r w:rsidR="00322C68">
        <w:rPr>
          <w:lang w:eastAsia="zh-CN"/>
        </w:rPr>
        <w:t>Apr</w:t>
      </w:r>
      <w:r>
        <w:rPr>
          <w:lang w:eastAsia="zh-CN"/>
        </w:rPr>
        <w:t>., 2017.</w:t>
      </w:r>
      <w:bookmarkEnd w:id="8"/>
    </w:p>
    <w:p w14:paraId="13040973" w14:textId="77777777" w:rsidR="0011175B" w:rsidRDefault="00522B65" w:rsidP="000C4D86">
      <w:pPr>
        <w:pStyle w:val="af"/>
        <w:numPr>
          <w:ilvl w:val="0"/>
          <w:numId w:val="35"/>
        </w:numPr>
        <w:ind w:firstLineChars="0"/>
        <w:rPr>
          <w:lang w:eastAsia="zh-CN"/>
        </w:rPr>
      </w:pPr>
      <w:bookmarkStart w:id="9" w:name="_Ref480908031"/>
      <w:r>
        <w:rPr>
          <w:lang w:eastAsia="zh-CN"/>
        </w:rPr>
        <w:t xml:space="preserve">3GPP </w:t>
      </w:r>
      <w:r w:rsidR="00784A47">
        <w:rPr>
          <w:lang w:eastAsia="zh-CN"/>
        </w:rPr>
        <w:t>TS 36.211</w:t>
      </w:r>
      <w:bookmarkEnd w:id="9"/>
      <w:r>
        <w:rPr>
          <w:lang w:eastAsia="zh-CN"/>
        </w:rPr>
        <w:t>, “</w:t>
      </w:r>
      <w:r>
        <w:t>Evolved Universal Terrestrial Radio Access (E-UTRA); Physical channels and modulation</w:t>
      </w:r>
      <w:r w:rsidR="000C4D86">
        <w:t xml:space="preserve"> </w:t>
      </w:r>
      <w:r w:rsidR="000C4D86" w:rsidRPr="000C4D86">
        <w:t>(Release 14)</w:t>
      </w:r>
      <w:r>
        <w:rPr>
          <w:lang w:eastAsia="zh-CN"/>
        </w:rPr>
        <w:t>”, V14.2.0, Mar. 2017.</w:t>
      </w:r>
    </w:p>
    <w:p w14:paraId="1CEB4C9B" w14:textId="77777777" w:rsidR="007C44DF" w:rsidRDefault="00522B65" w:rsidP="000C4D86">
      <w:pPr>
        <w:pStyle w:val="af"/>
        <w:numPr>
          <w:ilvl w:val="0"/>
          <w:numId w:val="35"/>
        </w:numPr>
        <w:ind w:firstLineChars="0"/>
        <w:rPr>
          <w:lang w:eastAsia="zh-CN"/>
        </w:rPr>
      </w:pPr>
      <w:bookmarkStart w:id="10" w:name="_Ref480966142"/>
      <w:r>
        <w:rPr>
          <w:lang w:eastAsia="zh-CN"/>
        </w:rPr>
        <w:t xml:space="preserve">3GPP </w:t>
      </w:r>
      <w:r w:rsidR="007C44DF">
        <w:rPr>
          <w:lang w:eastAsia="zh-CN"/>
        </w:rPr>
        <w:t>TS 36.212</w:t>
      </w:r>
      <w:bookmarkEnd w:id="10"/>
      <w:r w:rsidR="006504B8">
        <w:rPr>
          <w:lang w:eastAsia="zh-CN"/>
        </w:rPr>
        <w:t>, “Evolved Universal Terrestrial Radio Access (E-UTRA); Multiplexing and channel coding</w:t>
      </w:r>
      <w:r w:rsidR="000C4D86">
        <w:rPr>
          <w:lang w:eastAsia="zh-CN"/>
        </w:rPr>
        <w:t xml:space="preserve"> </w:t>
      </w:r>
      <w:r w:rsidR="000C4D86" w:rsidRPr="000C4D86">
        <w:rPr>
          <w:lang w:eastAsia="zh-CN"/>
        </w:rPr>
        <w:t>(Release 14)</w:t>
      </w:r>
      <w:r w:rsidR="006504B8">
        <w:rPr>
          <w:lang w:eastAsia="zh-CN"/>
        </w:rPr>
        <w:t>”</w:t>
      </w:r>
      <w:r w:rsidR="002D6C30">
        <w:rPr>
          <w:lang w:eastAsia="zh-CN"/>
        </w:rPr>
        <w:t>,</w:t>
      </w:r>
      <w:r>
        <w:rPr>
          <w:lang w:eastAsia="zh-CN"/>
        </w:rPr>
        <w:t xml:space="preserve"> V14.2.0, Mar. 2017.</w:t>
      </w:r>
    </w:p>
    <w:p w14:paraId="09E6A942" w14:textId="77777777" w:rsidR="0020401F" w:rsidRDefault="0020401F" w:rsidP="0020401F">
      <w:pPr>
        <w:rPr>
          <w:lang w:eastAsia="zh-CN"/>
        </w:rPr>
      </w:pPr>
    </w:p>
    <w:p w14:paraId="70F7FF5F" w14:textId="77777777" w:rsidR="0020401F" w:rsidRDefault="0020401F" w:rsidP="0020401F">
      <w:pPr>
        <w:pStyle w:val="1"/>
        <w:rPr>
          <w:lang w:eastAsia="zh-CN"/>
        </w:rPr>
      </w:pPr>
      <w:r>
        <w:rPr>
          <w:lang w:eastAsia="zh-CN"/>
        </w:rPr>
        <w:t>Appendix</w:t>
      </w:r>
    </w:p>
    <w:p w14:paraId="750CDAC4" w14:textId="77777777" w:rsidR="0020401F" w:rsidRDefault="0020401F" w:rsidP="0020401F">
      <w:pPr>
        <w:rPr>
          <w:lang w:eastAsia="zh-CN"/>
        </w:rPr>
      </w:pPr>
      <w:r>
        <w:rPr>
          <w:lang w:eastAsia="zh-CN"/>
        </w:rPr>
        <w:t xml:space="preserve">Simulation assumptions are shown in 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4F1F8A" w:rsidRPr="007E3A5B" w14:paraId="3AA62E8E" w14:textId="77777777" w:rsidTr="004F1F8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3189C4" w14:textId="77777777" w:rsidR="004F1F8A" w:rsidRPr="007E3A5B" w:rsidRDefault="004F1F8A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7EE1B8" w14:textId="77777777" w:rsidR="004F1F8A" w:rsidRPr="007E3A5B" w:rsidRDefault="004F1F8A" w:rsidP="00C064A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4F1F8A" w:rsidRPr="007E3A5B" w14:paraId="319A2133" w14:textId="77777777" w:rsidTr="004F1F8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454C7D8" w14:textId="77777777" w:rsidR="004F1F8A" w:rsidRPr="007E3A5B" w:rsidRDefault="004F1F8A" w:rsidP="00C064AA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835D2C" w14:textId="77777777" w:rsidR="004F1F8A" w:rsidRPr="007E3A5B" w:rsidRDefault="004F1F8A" w:rsidP="00C064A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zh-CN"/>
              </w:rPr>
              <w:t>k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Hz</w:t>
            </w:r>
          </w:p>
        </w:tc>
      </w:tr>
      <w:tr w:rsidR="004F1F8A" w:rsidRPr="007E3A5B" w14:paraId="441B1460" w14:textId="77777777" w:rsidTr="00C064A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F86E8F" w14:textId="77777777" w:rsidR="004F1F8A" w:rsidRPr="004F1F8A" w:rsidRDefault="004F1F8A" w:rsidP="00C064AA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4F1F8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CSI-RS allocation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5B60CEF" w14:textId="77777777" w:rsidR="004F1F8A" w:rsidRPr="00D07F5D" w:rsidRDefault="004F1F8A" w:rsidP="004F1F8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Based on IFDMA generation, comb-2. 8 ports using FDM, i.e., REs for a port is separated every 16 REs.</w:t>
            </w:r>
          </w:p>
        </w:tc>
      </w:tr>
      <w:tr w:rsidR="004F1F8A" w:rsidRPr="007E3A5B" w14:paraId="77263342" w14:textId="77777777" w:rsidTr="00C064A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DE98D3A" w14:textId="77777777" w:rsidR="004F1F8A" w:rsidRPr="007E3A5B" w:rsidRDefault="004F1F8A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3DBC88E" w14:textId="77777777" w:rsidR="004F1F8A" w:rsidRPr="007E3A5B" w:rsidRDefault="002C62CF" w:rsidP="00C064A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CDL-A</w:t>
            </w:r>
          </w:p>
          <w:p w14:paraId="01A9CB4D" w14:textId="77777777" w:rsidR="004F1F8A" w:rsidRPr="007E3A5B" w:rsidRDefault="004F1F8A" w:rsidP="004F1F8A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delay spread =100ns</w:t>
            </w:r>
          </w:p>
          <w:p w14:paraId="69E90909" w14:textId="77777777" w:rsidR="004F1F8A" w:rsidRPr="007E3A5B" w:rsidRDefault="004F1F8A" w:rsidP="004F1F8A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UE speed=</w:t>
            </w:r>
            <w:r w:rsidR="002C62CF"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km/h.  </w:t>
            </w:r>
          </w:p>
          <w:p w14:paraId="2C0C83BA" w14:textId="77777777" w:rsidR="004F1F8A" w:rsidRPr="007E3A5B" w:rsidRDefault="004F1F8A" w:rsidP="004F1F8A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T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he angles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of BS, i.e., AoD, ZoD,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are uniformly distributed within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[-6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]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degrees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in azimuth domain and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[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90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135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] degrees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in zenith domain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and those of UE, i.e., AoA, ZoA, are uniformly distributed within [-180, 180] degrees in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lastRenderedPageBreak/>
              <w:t>azimuth domain and [45, 90] in zenith domain,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via applying uniform-distribution desired mean angle in Section 7.7.5.1 in TR 38.900 accordingly.</w:t>
            </w:r>
          </w:p>
        </w:tc>
      </w:tr>
      <w:tr w:rsidR="00C064AA" w:rsidRPr="007E3A5B" w14:paraId="46755AC6" w14:textId="77777777" w:rsidTr="00C064A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F897021" w14:textId="77777777" w:rsidR="00C064AA" w:rsidRPr="007E3A5B" w:rsidRDefault="00C064AA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TXRU mapping to antenna elements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69F4CED" w14:textId="77777777" w:rsidR="00C064AA" w:rsidRDefault="00C064AA" w:rsidP="00C064A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  <w:r w:rsidR="00245E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="00C5752A">
              <w:rPr>
                <w:rFonts w:ascii="Arial" w:hAnsi="Arial" w:cs="Arial"/>
                <w:sz w:val="18"/>
                <w:szCs w:val="18"/>
                <w:lang w:eastAsia="ja-JP"/>
              </w:rPr>
              <w:t>at</w:t>
            </w:r>
            <w:r w:rsidR="00245E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gNB</w:t>
            </w:r>
          </w:p>
          <w:p w14:paraId="4856D6A5" w14:textId="77777777" w:rsidR="00245EC4" w:rsidRPr="007E3A5B" w:rsidRDefault="00245EC4" w:rsidP="00C5752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One TXRU per 2x2 subarray per polarization </w:t>
            </w:r>
            <w:r w:rsidR="00C5752A">
              <w:rPr>
                <w:rFonts w:ascii="Arial" w:hAnsi="Arial" w:cs="Arial"/>
                <w:sz w:val="18"/>
                <w:szCs w:val="18"/>
                <w:lang w:eastAsia="ja-JP"/>
              </w:rPr>
              <w:t>at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</w:t>
            </w:r>
          </w:p>
        </w:tc>
      </w:tr>
      <w:tr w:rsidR="00C064AA" w:rsidRPr="007E3A5B" w14:paraId="31F9ACD7" w14:textId="77777777" w:rsidTr="00C064A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2827D0" w14:textId="77777777" w:rsidR="00C064AA" w:rsidRPr="007E3A5B" w:rsidRDefault="00C064AA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28C0DC8" w14:textId="77777777" w:rsidR="00C064AA" w:rsidRPr="007E3A5B" w:rsidRDefault="00C064AA" w:rsidP="00C064A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Kronecker product between vertical and horizontal weight vectors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4F1F8A" w:rsidRPr="007E3A5B" w14:paraId="6E5C974F" w14:textId="77777777" w:rsidTr="00C064A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2687F42" w14:textId="77777777" w:rsidR="004F1F8A" w:rsidRPr="007E3A5B" w:rsidRDefault="004F1F8A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Criteria for </w:t>
            </w:r>
            <w:r w:rsidR="00C064AA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BS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beam selection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DE6E7F0" w14:textId="77777777" w:rsidR="004F1F8A" w:rsidRPr="007E3A5B" w:rsidRDefault="00C064AA" w:rsidP="00C064A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064AA">
              <w:rPr>
                <w:rFonts w:ascii="Arial" w:hAnsi="Arial" w:cs="Arial"/>
                <w:sz w:val="18"/>
                <w:szCs w:val="18"/>
                <w:lang w:eastAsia="ja-JP"/>
              </w:rPr>
              <w:t>Beam Selection Method 1: Adopt the approach proposed by Nokia.  The DFT beam directly is pointing to the strongest cluster.</w:t>
            </w:r>
          </w:p>
        </w:tc>
      </w:tr>
      <w:tr w:rsidR="00C064AA" w:rsidRPr="007E3A5B" w14:paraId="0637467B" w14:textId="77777777" w:rsidTr="00C064A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125A995" w14:textId="77777777" w:rsidR="00C064AA" w:rsidRPr="007E3A5B" w:rsidRDefault="00C064AA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UE beam selection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CE7AAF2" w14:textId="77777777" w:rsidR="00C064AA" w:rsidRDefault="00C064AA" w:rsidP="00C064A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ZoA corresponds to the strongest cluster</w:t>
            </w:r>
          </w:p>
          <w:p w14:paraId="6E95DC74" w14:textId="77777777" w:rsidR="00C064AA" w:rsidRPr="00C064AA" w:rsidRDefault="00C064AA" w:rsidP="00A170E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AoA corresponds to the 2 oversampled beams </w:t>
            </w:r>
            <w:r w:rsidR="00A170EF">
              <w:rPr>
                <w:rFonts w:ascii="Arial" w:hAnsi="Arial" w:cs="Arial"/>
                <w:sz w:val="18"/>
                <w:szCs w:val="18"/>
                <w:lang w:eastAsia="ja-JP"/>
              </w:rPr>
              <w:t>within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non-oversampled DFT beam that is the closest to the strongest cluster</w:t>
            </w:r>
          </w:p>
        </w:tc>
      </w:tr>
      <w:tr w:rsidR="00A170EF" w:rsidRPr="007E3A5B" w14:paraId="5F3E71CF" w14:textId="77777777" w:rsidTr="002A231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197855F" w14:textId="77777777" w:rsidR="00A170EF" w:rsidRPr="007E3A5B" w:rsidRDefault="00A170EF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CE45930" w14:textId="77777777" w:rsidR="00A170EF" w:rsidRPr="007E3A5B" w:rsidRDefault="00A170EF" w:rsidP="00C064A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(M,N,P,Mg,Ng) = (4,8,2,2,2). (d</w:t>
            </w:r>
            <w:r w:rsidRPr="007E3A5B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  <w:sz w:val="20"/>
                <w:szCs w:val="20"/>
              </w:rPr>
              <w:t>λ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) = (2.0, 4.0)</w:t>
            </w:r>
            <w:r w:rsidRPr="007E3A5B">
              <w:rPr>
                <w:rFonts w:eastAsia="Malgun Gothic"/>
                <w:kern w:val="24"/>
                <w:sz w:val="20"/>
                <w:szCs w:val="20"/>
              </w:rPr>
              <w:t>λ</w:t>
            </w:r>
          </w:p>
        </w:tc>
      </w:tr>
      <w:tr w:rsidR="00A170EF" w:rsidRPr="007E3A5B" w14:paraId="0E294E54" w14:textId="77777777" w:rsidTr="002A231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A0F746" w14:textId="77777777" w:rsidR="00A170EF" w:rsidRPr="007E3A5B" w:rsidRDefault="00A170EF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BS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F3B39E8" w14:textId="77777777" w:rsidR="00A170EF" w:rsidRPr="007E3A5B" w:rsidRDefault="00A170EF" w:rsidP="00C064AA">
            <w:pPr>
              <w:rPr>
                <w:kern w:val="24"/>
                <w:sz w:val="20"/>
                <w:szCs w:val="20"/>
                <w:lang w:val="sv-SE" w:eastAsia="zh-CN"/>
              </w:rPr>
            </w:pP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eastAsia="zh-CN"/>
              </w:rPr>
              <w:t xml:space="preserve">See </w:t>
            </w: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eastAsia="zh-CN"/>
              </w:rPr>
              <w:t>Table A.2.1-6</w:t>
            </w: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eastAsia="zh-CN"/>
              </w:rPr>
              <w:t xml:space="preserve"> in TR 38.802</w:t>
            </w:r>
          </w:p>
        </w:tc>
      </w:tr>
      <w:tr w:rsidR="00A170EF" w:rsidRPr="007E3A5B" w14:paraId="03ACCC65" w14:textId="77777777" w:rsidTr="002A231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AEA635" w14:textId="77777777" w:rsidR="00A170EF" w:rsidRPr="007E3A5B" w:rsidRDefault="00A170EF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42B3A37" w14:textId="77777777" w:rsidR="00A170EF" w:rsidRPr="007E3A5B" w:rsidRDefault="00A170EF" w:rsidP="00C064AA">
            <w:pPr>
              <w:spacing w:before="60" w:after="60"/>
              <w:rPr>
                <w:rFonts w:ascii="Arial" w:hAnsi="Arial"/>
                <w:kern w:val="24"/>
                <w:sz w:val="20"/>
                <w:szCs w:val="20"/>
                <w:lang w:val="sv-SE" w:eastAsia="zh-CN"/>
              </w:rPr>
            </w:pP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(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pt-BR"/>
              </w:rPr>
              <w:t>M, N, P</w:t>
            </w:r>
            <w:r w:rsidRPr="007E3A5B">
              <w:rPr>
                <w:kern w:val="24"/>
                <w:sz w:val="20"/>
                <w:szCs w:val="20"/>
                <w:lang w:val="pt-BR"/>
              </w:rPr>
              <w:t>,</w:t>
            </w:r>
            <w:r w:rsidRPr="007E3A5B">
              <w:rPr>
                <w:rFonts w:eastAsia="Malgun Gothic"/>
                <w:i/>
                <w:iCs/>
                <w:kern w:val="24"/>
                <w:sz w:val="20"/>
                <w:szCs w:val="20"/>
                <w:lang w:val="sv-SE"/>
              </w:rPr>
              <w:t xml:space="preserve"> M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 xml:space="preserve">, </w:t>
            </w:r>
            <w:r w:rsidRPr="007E3A5B">
              <w:rPr>
                <w:rFonts w:eastAsia="Malgun Gothic"/>
                <w:i/>
                <w:iCs/>
                <w:kern w:val="24"/>
                <w:sz w:val="20"/>
                <w:szCs w:val="20"/>
                <w:lang w:val="sv-SE"/>
              </w:rPr>
              <w:t>N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) = (</w:t>
            </w:r>
            <w:r w:rsidRPr="007E3A5B">
              <w:rPr>
                <w:kern w:val="24"/>
                <w:sz w:val="20"/>
                <w:szCs w:val="20"/>
                <w:lang w:val="pt-BR"/>
              </w:rPr>
              <w:t>2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pt-BR"/>
              </w:rPr>
              <w:t xml:space="preserve">, </w:t>
            </w:r>
            <w:r>
              <w:rPr>
                <w:rFonts w:eastAsia="Malgun Gothic"/>
                <w:kern w:val="24"/>
                <w:sz w:val="20"/>
                <w:szCs w:val="20"/>
                <w:lang w:val="pt-BR"/>
              </w:rPr>
              <w:t>8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pt-BR"/>
              </w:rPr>
              <w:t xml:space="preserve">, </w:t>
            </w:r>
            <w:r w:rsidRPr="007E3A5B">
              <w:rPr>
                <w:kern w:val="24"/>
                <w:sz w:val="20"/>
                <w:szCs w:val="20"/>
                <w:lang w:val="pt-BR"/>
              </w:rPr>
              <w:t xml:space="preserve">2, 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1, 2); (d</w:t>
            </w:r>
            <w:r w:rsidRPr="007E3A5B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  <w:sz w:val="20"/>
                <w:szCs w:val="20"/>
              </w:rPr>
              <w:t>λ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) = (0, 0)</w:t>
            </w:r>
            <w:r w:rsidRPr="007E3A5B">
              <w:rPr>
                <w:rFonts w:eastAsia="Malgun Gothic"/>
                <w:kern w:val="24"/>
                <w:sz w:val="20"/>
                <w:szCs w:val="20"/>
              </w:rPr>
              <w:t>λ</w:t>
            </w:r>
            <w:r w:rsidRPr="007E3A5B">
              <w:rPr>
                <w:rFonts w:eastAsia="Malgun Gothic"/>
                <w:kern w:val="24"/>
                <w:sz w:val="20"/>
                <w:szCs w:val="20"/>
                <w:lang w:val="sv-SE"/>
              </w:rPr>
              <w:t>.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>2)</w:t>
            </w:r>
          </w:p>
          <w:p w14:paraId="0965063B" w14:textId="77777777" w:rsidR="00A170EF" w:rsidRPr="00707768" w:rsidRDefault="00A170EF" w:rsidP="00C064AA">
            <w:pPr>
              <w:spacing w:before="60" w:after="60"/>
              <w:rPr>
                <w:kern w:val="24"/>
                <w:sz w:val="20"/>
                <w:szCs w:val="20"/>
                <w:lang w:eastAsia="zh-CN"/>
              </w:rPr>
            </w:pPr>
            <w:r w:rsidRPr="007E3A5B">
              <w:rPr>
                <w:rFonts w:eastAsia="Malgun Gothic"/>
                <w:kern w:val="24"/>
                <w:sz w:val="20"/>
                <w:szCs w:val="20"/>
              </w:rPr>
              <w:t>Θ</w:t>
            </w:r>
            <w:r w:rsidRPr="007E3A5B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mg,ng</w:t>
            </w:r>
            <w:r w:rsidRPr="007E3A5B">
              <w:rPr>
                <w:rFonts w:eastAsia="Malgun Gothic"/>
                <w:kern w:val="24"/>
                <w:sz w:val="20"/>
                <w:szCs w:val="20"/>
              </w:rPr>
              <w:t>=90; Ω</w:t>
            </w:r>
            <w:r w:rsidRPr="007E3A5B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0,1</w:t>
            </w:r>
            <w:r w:rsidRPr="007E3A5B">
              <w:rPr>
                <w:rFonts w:eastAsia="Malgun Gothic"/>
                <w:kern w:val="24"/>
                <w:sz w:val="20"/>
                <w:szCs w:val="20"/>
              </w:rPr>
              <w:t>=Ω</w:t>
            </w:r>
            <w:r w:rsidRPr="007E3A5B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0,0</w:t>
            </w:r>
            <w:r w:rsidRPr="007E3A5B">
              <w:rPr>
                <w:rFonts w:eastAsia="Malgun Gothic"/>
                <w:kern w:val="24"/>
                <w:sz w:val="20"/>
                <w:szCs w:val="20"/>
              </w:rPr>
              <w:t>+180;</w:t>
            </w:r>
          </w:p>
        </w:tc>
      </w:tr>
      <w:tr w:rsidR="004F1F8A" w:rsidRPr="007E3A5B" w14:paraId="068F54E0" w14:textId="77777777" w:rsidTr="00C064A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729F2B2" w14:textId="77777777" w:rsidR="004F1F8A" w:rsidRPr="007E3A5B" w:rsidRDefault="004F1F8A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504C63" w14:textId="77777777" w:rsidR="004F1F8A" w:rsidRPr="007E3A5B" w:rsidRDefault="004F1F8A" w:rsidP="00C064AA">
            <w:pPr>
              <w:spacing w:before="60" w:after="60" w:line="224" w:lineRule="atLeast"/>
              <w:rPr>
                <w:sz w:val="20"/>
                <w:szCs w:val="20"/>
                <w:lang w:eastAsia="zh-CN"/>
              </w:rPr>
            </w:pP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eastAsia="zh-CN"/>
              </w:rPr>
              <w:t xml:space="preserve">azimuth 0 degree; </w:t>
            </w: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eastAsia="zh-CN"/>
              </w:rPr>
              <w:t xml:space="preserve">mechanic </w:t>
            </w: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eastAsia="zh-CN"/>
              </w:rPr>
              <w:t xml:space="preserve">downtilt: </w:t>
            </w: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eastAsia="zh-CN"/>
              </w:rPr>
              <w:t xml:space="preserve">0 </w:t>
            </w: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eastAsia="zh-CN"/>
              </w:rPr>
              <w:t xml:space="preserve">degree </w:t>
            </w:r>
          </w:p>
        </w:tc>
      </w:tr>
      <w:tr w:rsidR="004F1F8A" w:rsidRPr="007E3A5B" w14:paraId="1C0E8F29" w14:textId="77777777" w:rsidTr="00C064A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3B7BFDC" w14:textId="77777777" w:rsidR="004F1F8A" w:rsidRPr="00E040DA" w:rsidRDefault="004F1F8A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040DA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B483462" w14:textId="77777777" w:rsidR="004F1F8A" w:rsidRPr="002A3E2F" w:rsidRDefault="004F1F8A" w:rsidP="00C064AA">
            <w:pPr>
              <w:spacing w:before="60" w:after="60"/>
              <w:rPr>
                <w:rFonts w:eastAsia="Malgun Gothic"/>
                <w:kern w:val="24"/>
                <w:sz w:val="20"/>
                <w:szCs w:val="20"/>
                <w:lang w:val="sv-SE"/>
              </w:rPr>
            </w:pPr>
            <w:r w:rsidRPr="002A3E2F">
              <w:rPr>
                <w:rFonts w:ascii="Calibri" w:eastAsia="Malgun Gothic" w:hAnsi="Calibri"/>
                <w:kern w:val="24"/>
                <w:sz w:val="20"/>
                <w:szCs w:val="20"/>
              </w:rPr>
              <w:t>Ω</w:t>
            </w:r>
            <w:r w:rsidRPr="002A3E2F">
              <w:rPr>
                <w:rFonts w:ascii="Calibri" w:eastAsia="Malgun Gothic" w:hAnsi="Calibri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2A3E2F">
              <w:rPr>
                <w:rFonts w:ascii="Symbol" w:eastAsia="Malgun Gothic" w:hAnsi="Symbol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</w:t>
            </w:r>
            <w:r w:rsidRPr="002A3E2F">
              <w:rPr>
                <w:rFonts w:ascii="Symbol" w:eastAsia="Malgun Gothic" w:hAnsi="Symbol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</w:t>
            </w:r>
            <w:r w:rsidRPr="002A3E2F">
              <w:rPr>
                <w:rFonts w:ascii="Arial" w:eastAsia="Arial Unicode MS" w:hAnsi="Arial" w:cs="Arial"/>
                <w:kern w:val="2"/>
                <w:sz w:val="18"/>
                <w:szCs w:val="18"/>
                <w:lang w:eastAsia="zh-CN"/>
              </w:rPr>
              <w:t xml:space="preserve"> uniformly distributed on [0,360] degree</w:t>
            </w:r>
            <w:r w:rsidRPr="002A3E2F">
              <w:rPr>
                <w:rFonts w:ascii="Arial" w:eastAsia="MS Mincho" w:hAnsi="Arial"/>
                <w:kern w:val="24"/>
                <w:sz w:val="20"/>
                <w:szCs w:val="20"/>
              </w:rPr>
              <w:t xml:space="preserve">, </w:t>
            </w:r>
            <w:r w:rsidRPr="002A3E2F">
              <w:rPr>
                <w:rFonts w:ascii="Calibri" w:eastAsia="Malgun Gothic" w:hAnsi="Calibri"/>
                <w:kern w:val="24"/>
                <w:sz w:val="20"/>
                <w:szCs w:val="20"/>
              </w:rPr>
              <w:t>Ω</w:t>
            </w:r>
            <w:r w:rsidRPr="002A3E2F">
              <w:rPr>
                <w:rFonts w:ascii="Calibri" w:eastAsia="Malgun Gothic" w:hAnsi="Calibri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2A3E2F">
              <w:rPr>
                <w:rFonts w:ascii="Symbol" w:eastAsia="Malgun Gothic" w:hAnsi="Symbol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</w:t>
            </w:r>
            <w:r w:rsidRPr="002A3E2F">
              <w:rPr>
                <w:rFonts w:ascii="Symbol" w:eastAsia="Malgun Gothic" w:hAnsi="Symbol"/>
                <w:kern w:val="24"/>
                <w:sz w:val="20"/>
                <w:szCs w:val="20"/>
              </w:rPr>
              <w:t></w:t>
            </w:r>
            <w:r w:rsidRPr="002A3E2F">
              <w:rPr>
                <w:rFonts w:eastAsia="MS Mincho"/>
                <w:kern w:val="24"/>
                <w:sz w:val="20"/>
                <w:szCs w:val="20"/>
              </w:rPr>
              <w:t xml:space="preserve">= 0 </w:t>
            </w:r>
            <w:r w:rsidRPr="002A3E2F">
              <w:rPr>
                <w:rFonts w:ascii="Arial" w:eastAsia="Arial Unicode MS" w:hAnsi="Arial" w:cs="Arial"/>
                <w:kern w:val="2"/>
                <w:sz w:val="18"/>
                <w:szCs w:val="18"/>
                <w:lang w:eastAsia="zh-CN"/>
              </w:rPr>
              <w:t>degree</w:t>
            </w:r>
            <w:r w:rsidRPr="002A3E2F">
              <w:rPr>
                <w:rFonts w:ascii="Arial" w:eastAsia="MS Mincho" w:hAnsi="Arial"/>
                <w:kern w:val="24"/>
                <w:sz w:val="20"/>
                <w:szCs w:val="20"/>
              </w:rPr>
              <w:t xml:space="preserve">, </w:t>
            </w:r>
            <w:r w:rsidRPr="002A3E2F">
              <w:rPr>
                <w:rFonts w:ascii="Calibri" w:eastAsia="Malgun Gothic" w:hAnsi="Calibri"/>
                <w:kern w:val="24"/>
                <w:sz w:val="20"/>
                <w:szCs w:val="20"/>
              </w:rPr>
              <w:t>Ω</w:t>
            </w:r>
            <w:r w:rsidRPr="002A3E2F">
              <w:rPr>
                <w:rFonts w:ascii="Calibri" w:eastAsia="Malgun Gothic" w:hAnsi="Calibri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2A3E2F">
              <w:rPr>
                <w:rFonts w:ascii="Symbol" w:eastAsia="Malgun Gothic" w:hAnsi="Symbol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</w:t>
            </w:r>
            <w:r w:rsidRPr="002A3E2F">
              <w:rPr>
                <w:rFonts w:ascii="Calibri" w:eastAsia="Malgun Gothic" w:hAnsi="Calibri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 xml:space="preserve"> </w:t>
            </w:r>
            <w:r w:rsidRPr="002A3E2F">
              <w:rPr>
                <w:rFonts w:eastAsia="MS Mincho"/>
                <w:kern w:val="24"/>
                <w:sz w:val="20"/>
                <w:szCs w:val="20"/>
              </w:rPr>
              <w:t xml:space="preserve">= 0 </w:t>
            </w:r>
            <w:r w:rsidRPr="002A3E2F">
              <w:rPr>
                <w:rFonts w:ascii="Arial" w:eastAsia="Arial Unicode MS" w:hAnsi="Arial" w:cs="Arial"/>
                <w:kern w:val="2"/>
                <w:sz w:val="18"/>
                <w:szCs w:val="18"/>
                <w:lang w:eastAsia="zh-CN"/>
              </w:rPr>
              <w:t>degree</w:t>
            </w:r>
          </w:p>
        </w:tc>
      </w:tr>
      <w:tr w:rsidR="00A170EF" w:rsidRPr="007E3A5B" w14:paraId="62840BF1" w14:textId="77777777" w:rsidTr="002A231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596DF99" w14:textId="77777777" w:rsidR="00A170EF" w:rsidRPr="007E3A5B" w:rsidRDefault="00A170EF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0CEA44" w14:textId="77777777" w:rsidR="00A170EF" w:rsidRPr="002A3E2F" w:rsidRDefault="00A170EF" w:rsidP="00C064A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3E2F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2A3E2F"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 w:rsidRPr="002A3E2F"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4F1F8A" w:rsidRPr="007E3A5B" w14:paraId="2CBC90C5" w14:textId="77777777" w:rsidTr="00C064A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ECB0333" w14:textId="77777777" w:rsidR="004F1F8A" w:rsidRPr="007E3A5B" w:rsidRDefault="004F1F8A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BF scheme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46B5E2" w14:textId="77777777" w:rsidR="004F1F8A" w:rsidRPr="00AF4DE7" w:rsidRDefault="004F1F8A" w:rsidP="00A170EF">
            <w:pPr>
              <w:pStyle w:val="af7"/>
              <w:spacing w:before="0" w:beforeAutospacing="0" w:after="0" w:afterAutospacing="0" w:line="148" w:lineRule="atLeast"/>
              <w:rPr>
                <w:rFonts w:ascii="Arial" w:eastAsia="Arial Unicode MS" w:hAnsi="Arial" w:cs="Arial"/>
                <w:kern w:val="2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kern w:val="2"/>
                <w:sz w:val="18"/>
                <w:szCs w:val="18"/>
              </w:rPr>
              <w:t>Single beam</w:t>
            </w:r>
            <w:r w:rsidR="00A170EF">
              <w:rPr>
                <w:rFonts w:ascii="Arial" w:eastAsia="Arial Unicode MS" w:hAnsi="Arial" w:cs="Arial"/>
                <w:kern w:val="2"/>
                <w:sz w:val="18"/>
                <w:szCs w:val="18"/>
              </w:rPr>
              <w:t xml:space="preserve"> at gNB, where a CSI-RS port is mapped to one TXRU at gNB and all TXRUs use the same beam.</w:t>
            </w:r>
          </w:p>
        </w:tc>
      </w:tr>
      <w:tr w:rsidR="004F1F8A" w:rsidRPr="007E3A5B" w14:paraId="07C680CA" w14:textId="77777777" w:rsidTr="00C064AA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0A9E19" w14:textId="77777777" w:rsidR="004F1F8A" w:rsidRPr="007E3A5B" w:rsidRDefault="004F1F8A" w:rsidP="00C064A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Metrics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75FF855" w14:textId="77777777" w:rsidR="004F1F8A" w:rsidRPr="00AF4DE7" w:rsidRDefault="00A170EF" w:rsidP="00C064A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kern w:val="24"/>
                <w:sz w:val="18"/>
                <w:szCs w:val="18"/>
                <w:lang w:eastAsia="zh-CN"/>
              </w:rPr>
              <w:t>CDF of beam quality (SNR) assuming transmit SNR is</w:t>
            </w:r>
            <w:r w:rsidR="004F1F8A" w:rsidRPr="00AF4DE7">
              <w:rPr>
                <w:rFonts w:ascii="Arial" w:eastAsia="宋体" w:hAnsi="Arial" w:cs="Arial"/>
                <w:kern w:val="24"/>
                <w:sz w:val="18"/>
                <w:szCs w:val="18"/>
                <w:lang w:eastAsia="zh-CN"/>
              </w:rPr>
              <w:t xml:space="preserve"> 0dB</w:t>
            </w:r>
          </w:p>
        </w:tc>
      </w:tr>
    </w:tbl>
    <w:p w14:paraId="654789CA" w14:textId="77777777" w:rsidR="0020401F" w:rsidRPr="0020401F" w:rsidRDefault="0020401F" w:rsidP="0020401F">
      <w:pPr>
        <w:rPr>
          <w:lang w:eastAsia="zh-CN"/>
        </w:rPr>
      </w:pPr>
    </w:p>
    <w:sectPr w:rsidR="0020401F" w:rsidRPr="0020401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77C3B" w14:textId="77777777" w:rsidR="00110DA3" w:rsidRDefault="00110DA3">
      <w:r>
        <w:separator/>
      </w:r>
    </w:p>
  </w:endnote>
  <w:endnote w:type="continuationSeparator" w:id="0">
    <w:p w14:paraId="3695746D" w14:textId="77777777" w:rsidR="00110DA3" w:rsidRDefault="00110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A86A3" w14:textId="77777777" w:rsidR="00110DA3" w:rsidRDefault="00110DA3">
      <w:r>
        <w:separator/>
      </w:r>
    </w:p>
  </w:footnote>
  <w:footnote w:type="continuationSeparator" w:id="0">
    <w:p w14:paraId="6A75A873" w14:textId="77777777" w:rsidR="00110DA3" w:rsidRDefault="00110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66A3"/>
    <w:multiLevelType w:val="hybridMultilevel"/>
    <w:tmpl w:val="B3463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64B0F"/>
    <w:multiLevelType w:val="hybridMultilevel"/>
    <w:tmpl w:val="853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34C61"/>
    <w:multiLevelType w:val="hybridMultilevel"/>
    <w:tmpl w:val="51B28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951C04"/>
    <w:multiLevelType w:val="hybridMultilevel"/>
    <w:tmpl w:val="0E541946"/>
    <w:lvl w:ilvl="0" w:tplc="F53A3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2C6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23A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0D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40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62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F82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6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C2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277053"/>
    <w:multiLevelType w:val="hybridMultilevel"/>
    <w:tmpl w:val="0310DD02"/>
    <w:lvl w:ilvl="0" w:tplc="70FE268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5B56E3"/>
    <w:multiLevelType w:val="hybridMultilevel"/>
    <w:tmpl w:val="211A34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0C67DEA"/>
    <w:multiLevelType w:val="hybridMultilevel"/>
    <w:tmpl w:val="7B04E10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CFD213B"/>
    <w:multiLevelType w:val="hybridMultilevel"/>
    <w:tmpl w:val="DD14E6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F614C44"/>
    <w:multiLevelType w:val="hybridMultilevel"/>
    <w:tmpl w:val="2FBE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35677E9"/>
    <w:multiLevelType w:val="hybridMultilevel"/>
    <w:tmpl w:val="F08CEE40"/>
    <w:lvl w:ilvl="0" w:tplc="97A2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E9A9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7A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9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28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C8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0E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63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4472742"/>
    <w:multiLevelType w:val="hybridMultilevel"/>
    <w:tmpl w:val="7D1A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E600C9"/>
    <w:multiLevelType w:val="hybridMultilevel"/>
    <w:tmpl w:val="9C7255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4B4535F"/>
    <w:multiLevelType w:val="hybridMultilevel"/>
    <w:tmpl w:val="43D6B476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A455DA2"/>
    <w:multiLevelType w:val="hybridMultilevel"/>
    <w:tmpl w:val="0978B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27478"/>
    <w:multiLevelType w:val="hybridMultilevel"/>
    <w:tmpl w:val="174AB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145D97"/>
    <w:multiLevelType w:val="hybridMultilevel"/>
    <w:tmpl w:val="CA5225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8B77014"/>
    <w:multiLevelType w:val="hybridMultilevel"/>
    <w:tmpl w:val="06460CC2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FF71611"/>
    <w:multiLevelType w:val="hybridMultilevel"/>
    <w:tmpl w:val="4A5C2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661A1E"/>
    <w:multiLevelType w:val="hybridMultilevel"/>
    <w:tmpl w:val="4FB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E096A"/>
    <w:multiLevelType w:val="hybridMultilevel"/>
    <w:tmpl w:val="AE1C0BF6"/>
    <w:lvl w:ilvl="0" w:tplc="70FE2688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EAD12CE"/>
    <w:multiLevelType w:val="hybridMultilevel"/>
    <w:tmpl w:val="1E482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5"/>
  </w:num>
  <w:num w:numId="3">
    <w:abstractNumId w:val="32"/>
  </w:num>
  <w:num w:numId="4">
    <w:abstractNumId w:val="33"/>
  </w:num>
  <w:num w:numId="5">
    <w:abstractNumId w:val="20"/>
  </w:num>
  <w:num w:numId="6">
    <w:abstractNumId w:val="18"/>
  </w:num>
  <w:num w:numId="7">
    <w:abstractNumId w:val="26"/>
  </w:num>
  <w:num w:numId="8">
    <w:abstractNumId w:val="34"/>
  </w:num>
  <w:num w:numId="9">
    <w:abstractNumId w:val="6"/>
  </w:num>
  <w:num w:numId="10">
    <w:abstractNumId w:val="12"/>
  </w:num>
  <w:num w:numId="11">
    <w:abstractNumId w:val="7"/>
  </w:num>
  <w:num w:numId="12">
    <w:abstractNumId w:val="36"/>
  </w:num>
  <w:num w:numId="13">
    <w:abstractNumId w:val="21"/>
  </w:num>
  <w:num w:numId="14">
    <w:abstractNumId w:val="2"/>
  </w:num>
  <w:num w:numId="15">
    <w:abstractNumId w:val="31"/>
  </w:num>
  <w:num w:numId="16">
    <w:abstractNumId w:val="4"/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37"/>
  </w:num>
  <w:num w:numId="22">
    <w:abstractNumId w:val="20"/>
  </w:num>
  <w:num w:numId="23">
    <w:abstractNumId w:val="20"/>
  </w:num>
  <w:num w:numId="24">
    <w:abstractNumId w:val="3"/>
  </w:num>
  <w:num w:numId="25">
    <w:abstractNumId w:val="20"/>
  </w:num>
  <w:num w:numId="26">
    <w:abstractNumId w:val="22"/>
  </w:num>
  <w:num w:numId="27">
    <w:abstractNumId w:val="28"/>
  </w:num>
  <w:num w:numId="28">
    <w:abstractNumId w:val="20"/>
  </w:num>
  <w:num w:numId="29">
    <w:abstractNumId w:val="20"/>
  </w:num>
  <w:num w:numId="30">
    <w:abstractNumId w:val="20"/>
  </w:num>
  <w:num w:numId="31">
    <w:abstractNumId w:val="5"/>
  </w:num>
  <w:num w:numId="32">
    <w:abstractNumId w:val="19"/>
  </w:num>
  <w:num w:numId="33">
    <w:abstractNumId w:val="20"/>
  </w:num>
  <w:num w:numId="34">
    <w:abstractNumId w:val="20"/>
  </w:num>
  <w:num w:numId="35">
    <w:abstractNumId w:val="10"/>
  </w:num>
  <w:num w:numId="36">
    <w:abstractNumId w:val="8"/>
  </w:num>
  <w:num w:numId="37">
    <w:abstractNumId w:val="13"/>
  </w:num>
  <w:num w:numId="38">
    <w:abstractNumId w:val="30"/>
  </w:num>
  <w:num w:numId="39">
    <w:abstractNumId w:val="1"/>
  </w:num>
  <w:num w:numId="40">
    <w:abstractNumId w:val="29"/>
  </w:num>
  <w:num w:numId="41">
    <w:abstractNumId w:val="16"/>
  </w:num>
  <w:num w:numId="42">
    <w:abstractNumId w:val="24"/>
  </w:num>
  <w:num w:numId="43">
    <w:abstractNumId w:val="9"/>
  </w:num>
  <w:num w:numId="44">
    <w:abstractNumId w:val="23"/>
  </w:num>
  <w:num w:numId="45">
    <w:abstractNumId w:val="17"/>
  </w:num>
  <w:num w:numId="46">
    <w:abstractNumId w:val="15"/>
  </w:num>
  <w:num w:numId="47">
    <w:abstractNumId w:val="25"/>
  </w:num>
  <w:num w:numId="48">
    <w:abstractNumId w:val="27"/>
  </w:num>
  <w:num w:numId="49">
    <w:abstractNumId w:val="11"/>
  </w:num>
  <w:num w:numId="50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C2"/>
    <w:rsid w:val="000040A9"/>
    <w:rsid w:val="0000413A"/>
    <w:rsid w:val="0000458E"/>
    <w:rsid w:val="00004849"/>
    <w:rsid w:val="00004E70"/>
    <w:rsid w:val="00005A6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3B4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1E3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50E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65E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BF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428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E36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E30"/>
    <w:rsid w:val="00085059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72B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0BF"/>
    <w:rsid w:val="000F6581"/>
    <w:rsid w:val="000F6644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4CD"/>
    <w:rsid w:val="00103578"/>
    <w:rsid w:val="00104031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DA3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580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AE9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E6A"/>
    <w:rsid w:val="00157FC3"/>
    <w:rsid w:val="001602CB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274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884"/>
    <w:rsid w:val="00187A7B"/>
    <w:rsid w:val="00187BA9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472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9F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E15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791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1F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6D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EC4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5C3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64F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554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33C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508"/>
    <w:rsid w:val="002A1E92"/>
    <w:rsid w:val="002A204D"/>
    <w:rsid w:val="002A209A"/>
    <w:rsid w:val="002A22CA"/>
    <w:rsid w:val="002A2315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B3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2CF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2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3FE"/>
    <w:rsid w:val="002E577C"/>
    <w:rsid w:val="002E57C5"/>
    <w:rsid w:val="002E5BB1"/>
    <w:rsid w:val="002E6343"/>
    <w:rsid w:val="002E63D9"/>
    <w:rsid w:val="002E640E"/>
    <w:rsid w:val="002E6929"/>
    <w:rsid w:val="002E6B89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15B"/>
    <w:rsid w:val="002F63E7"/>
    <w:rsid w:val="002F6E2F"/>
    <w:rsid w:val="002F6EE3"/>
    <w:rsid w:val="002F7321"/>
    <w:rsid w:val="002F7BDC"/>
    <w:rsid w:val="002F7BE3"/>
    <w:rsid w:val="002F7BF5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496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8D4"/>
    <w:rsid w:val="003341FB"/>
    <w:rsid w:val="0033474A"/>
    <w:rsid w:val="00334845"/>
    <w:rsid w:val="003349A0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6F7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CF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3E7"/>
    <w:rsid w:val="003925F0"/>
    <w:rsid w:val="00392AD2"/>
    <w:rsid w:val="00392CE0"/>
    <w:rsid w:val="00392F33"/>
    <w:rsid w:val="0039311C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60C"/>
    <w:rsid w:val="003F1F98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AB7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B83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5E7D"/>
    <w:rsid w:val="00486575"/>
    <w:rsid w:val="004866D0"/>
    <w:rsid w:val="004866F9"/>
    <w:rsid w:val="004867F7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97FA4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1F8A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22A"/>
    <w:rsid w:val="005265C8"/>
    <w:rsid w:val="00526B53"/>
    <w:rsid w:val="00527200"/>
    <w:rsid w:val="005274E2"/>
    <w:rsid w:val="005275EC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30E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2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38"/>
    <w:rsid w:val="005B2799"/>
    <w:rsid w:val="005B283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11F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388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170"/>
    <w:rsid w:val="0065583F"/>
    <w:rsid w:val="00655B63"/>
    <w:rsid w:val="00656032"/>
    <w:rsid w:val="00656257"/>
    <w:rsid w:val="006570C9"/>
    <w:rsid w:val="006571F6"/>
    <w:rsid w:val="0065775C"/>
    <w:rsid w:val="006608AB"/>
    <w:rsid w:val="006608F8"/>
    <w:rsid w:val="00660DA9"/>
    <w:rsid w:val="00660FF3"/>
    <w:rsid w:val="00661594"/>
    <w:rsid w:val="00661638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3D1A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46E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1CBF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5D6E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66F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37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17E4B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256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26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C0F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4DB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3E55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35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6E37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A33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1B3D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CCD"/>
    <w:rsid w:val="007A2FC3"/>
    <w:rsid w:val="007A3424"/>
    <w:rsid w:val="007A35EF"/>
    <w:rsid w:val="007A3D65"/>
    <w:rsid w:val="007A42C0"/>
    <w:rsid w:val="007A43A2"/>
    <w:rsid w:val="007A4464"/>
    <w:rsid w:val="007A47A2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2C4"/>
    <w:rsid w:val="007B03AF"/>
    <w:rsid w:val="007B04E6"/>
    <w:rsid w:val="007B0F58"/>
    <w:rsid w:val="007B136F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2B0F"/>
    <w:rsid w:val="007C3012"/>
    <w:rsid w:val="007C3267"/>
    <w:rsid w:val="007C3598"/>
    <w:rsid w:val="007C3FA8"/>
    <w:rsid w:val="007C44DF"/>
    <w:rsid w:val="007C50E4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3EB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387"/>
    <w:rsid w:val="007E2CF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47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45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22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2F3F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DAB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1CA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13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82D"/>
    <w:rsid w:val="0093390B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67D35"/>
    <w:rsid w:val="009700DC"/>
    <w:rsid w:val="009701F4"/>
    <w:rsid w:val="009703FD"/>
    <w:rsid w:val="009709F8"/>
    <w:rsid w:val="00970EDC"/>
    <w:rsid w:val="00971331"/>
    <w:rsid w:val="00971372"/>
    <w:rsid w:val="00971488"/>
    <w:rsid w:val="00972423"/>
    <w:rsid w:val="009724EA"/>
    <w:rsid w:val="00972546"/>
    <w:rsid w:val="00972929"/>
    <w:rsid w:val="00972D33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505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82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6E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26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993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44EB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0EB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106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0E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05"/>
    <w:rsid w:val="00A51AD7"/>
    <w:rsid w:val="00A5237B"/>
    <w:rsid w:val="00A52B58"/>
    <w:rsid w:val="00A533F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BF9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C72"/>
    <w:rsid w:val="00A87E7B"/>
    <w:rsid w:val="00A90772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59C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25D5"/>
    <w:rsid w:val="00AF3313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0799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66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3FE5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954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3A3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103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369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178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4AA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2A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3C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4D4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D2A"/>
    <w:rsid w:val="00CC50C1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3FB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37F67"/>
    <w:rsid w:val="00D40246"/>
    <w:rsid w:val="00D404C3"/>
    <w:rsid w:val="00D40F00"/>
    <w:rsid w:val="00D40F74"/>
    <w:rsid w:val="00D4135C"/>
    <w:rsid w:val="00D4162F"/>
    <w:rsid w:val="00D41980"/>
    <w:rsid w:val="00D4241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BD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DD"/>
    <w:rsid w:val="00D71519"/>
    <w:rsid w:val="00D7157B"/>
    <w:rsid w:val="00D715AD"/>
    <w:rsid w:val="00D71A8D"/>
    <w:rsid w:val="00D7207D"/>
    <w:rsid w:val="00D72410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B52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528"/>
    <w:rsid w:val="00DD482D"/>
    <w:rsid w:val="00DD500A"/>
    <w:rsid w:val="00DD519C"/>
    <w:rsid w:val="00DD53FA"/>
    <w:rsid w:val="00DD5C88"/>
    <w:rsid w:val="00DD5F42"/>
    <w:rsid w:val="00DD617B"/>
    <w:rsid w:val="00DD6A37"/>
    <w:rsid w:val="00DD6EF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40F9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D9D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77B80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6C5"/>
    <w:rsid w:val="00E919A7"/>
    <w:rsid w:val="00E91A77"/>
    <w:rsid w:val="00E91B1A"/>
    <w:rsid w:val="00E91B79"/>
    <w:rsid w:val="00E91C9B"/>
    <w:rsid w:val="00E91F04"/>
    <w:rsid w:val="00E91F35"/>
    <w:rsid w:val="00E93043"/>
    <w:rsid w:val="00E9381A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216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EF7D1E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519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6B1F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2C"/>
    <w:rsid w:val="00F6754E"/>
    <w:rsid w:val="00F6783E"/>
    <w:rsid w:val="00F67D5C"/>
    <w:rsid w:val="00F67F12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6B4"/>
    <w:rsid w:val="00F977BD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6CD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1F35"/>
    <w:rsid w:val="00FE2302"/>
    <w:rsid w:val="00FE2AC8"/>
    <w:rsid w:val="00FE2B2C"/>
    <w:rsid w:val="00FE3465"/>
    <w:rsid w:val="00FE3907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0D1197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45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16C6-3E20-4010-B8CC-71163454A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2270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Su Huang (黄甦)</cp:lastModifiedBy>
  <cp:revision>2</cp:revision>
  <cp:lastPrinted>2015-03-27T14:25:00Z</cp:lastPrinted>
  <dcterms:created xsi:type="dcterms:W3CDTF">2017-05-05T07:37:00Z</dcterms:created>
  <dcterms:modified xsi:type="dcterms:W3CDTF">2017-05-05T07:37:00Z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